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5D5" w:rsidRPr="00B2707A" w:rsidRDefault="001A65D5" w:rsidP="001A65D5">
      <w:pPr>
        <w:widowControl/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  <w:r w:rsidRPr="00B2707A">
        <w:rPr>
          <w:rFonts w:ascii="仿宋_GB2312" w:eastAsia="仿宋_GB2312" w:hAnsi="Times New Roman" w:cs="Times New Roman" w:hint="eastAsia"/>
          <w:sz w:val="32"/>
          <w:szCs w:val="32"/>
        </w:rPr>
        <w:t>附件1：</w:t>
      </w:r>
    </w:p>
    <w:p w:rsidR="001A65D5" w:rsidRPr="00B2707A" w:rsidRDefault="001A65D5" w:rsidP="001A65D5">
      <w:pPr>
        <w:widowControl/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A65D5" w:rsidRPr="00B2707A" w:rsidRDefault="001A65D5" w:rsidP="001A65D5">
      <w:pPr>
        <w:spacing w:line="7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B2707A">
        <w:rPr>
          <w:rFonts w:ascii="方正小标宋简体" w:eastAsia="方正小标宋简体" w:hAnsi="Times New Roman" w:cs="Times New Roman" w:hint="eastAsia"/>
          <w:sz w:val="44"/>
          <w:szCs w:val="44"/>
        </w:rPr>
        <w:t>《改革开放40年广东教育科研发展》</w:t>
      </w:r>
    </w:p>
    <w:p w:rsidR="001A65D5" w:rsidRPr="00B2707A" w:rsidRDefault="001A65D5" w:rsidP="001A65D5">
      <w:pPr>
        <w:spacing w:line="7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B2707A">
        <w:rPr>
          <w:rFonts w:ascii="方正小标宋简体" w:eastAsia="方正小标宋简体" w:hAnsi="Times New Roman" w:cs="Times New Roman" w:hint="eastAsia"/>
          <w:sz w:val="44"/>
          <w:szCs w:val="44"/>
        </w:rPr>
        <w:t>编写出版方案</w:t>
      </w:r>
    </w:p>
    <w:p w:rsidR="001A65D5" w:rsidRPr="00B2707A" w:rsidRDefault="001A65D5" w:rsidP="001A65D5">
      <w:pPr>
        <w:spacing w:line="560" w:lineRule="exact"/>
        <w:rPr>
          <w:rFonts w:ascii="Times New Roman" w:eastAsia="方正小标宋简体" w:hAnsi="Times New Roman" w:cs="Times New Roman"/>
          <w:sz w:val="32"/>
          <w:szCs w:val="32"/>
        </w:rPr>
      </w:pPr>
    </w:p>
    <w:p w:rsidR="001A65D5" w:rsidRPr="00B2707A" w:rsidRDefault="001A65D5" w:rsidP="001A65D5">
      <w:pPr>
        <w:spacing w:line="56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 w:rsidRPr="00B2707A">
        <w:rPr>
          <w:rFonts w:ascii="Times New Roman" w:eastAsia="黑体" w:hAnsi="Times New Roman" w:cs="Times New Roman"/>
          <w:sz w:val="32"/>
          <w:szCs w:val="32"/>
        </w:rPr>
        <w:t>一、</w:t>
      </w:r>
      <w:r w:rsidRPr="00B2707A">
        <w:rPr>
          <w:rFonts w:ascii="Times New Roman" w:eastAsia="黑体" w:hAnsi="Times New Roman" w:cs="Times New Roman" w:hint="eastAsia"/>
          <w:sz w:val="32"/>
          <w:szCs w:val="32"/>
        </w:rPr>
        <w:t>主要</w:t>
      </w:r>
      <w:r w:rsidRPr="00B2707A">
        <w:rPr>
          <w:rFonts w:ascii="Times New Roman" w:eastAsia="黑体" w:hAnsi="Times New Roman" w:cs="Times New Roman"/>
          <w:sz w:val="32"/>
          <w:szCs w:val="32"/>
        </w:rPr>
        <w:t>目的</w:t>
      </w:r>
    </w:p>
    <w:p w:rsidR="001A65D5" w:rsidRPr="00B2707A" w:rsidRDefault="001A65D5" w:rsidP="001A65D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2707A">
        <w:rPr>
          <w:rFonts w:ascii="仿宋_GB2312" w:eastAsia="仿宋_GB2312" w:hAnsi="Times New Roman" w:cs="Times New Roman" w:hint="eastAsia"/>
          <w:sz w:val="32"/>
          <w:szCs w:val="32"/>
        </w:rPr>
        <w:t>为纪念改革开放40周年，全面系统梳理和总结改革开放40年来我省教育科研取得的突出成绩和成功经验，充分展示我省教育科研综合实力和社会影响力，推进新型教育智库体系建设，更好体现服务教育决策、创新教育理论、指导教育实践、引导教育舆论职能，全面履行教育战略研究、政策研究、理论研究、实践研究和教育评估（评审）、教育质量监测、教育培训、教育宣传职责，助力我省教育“争先进、当标兵、建高地”，</w:t>
      </w:r>
      <w:r w:rsidRPr="00B2707A">
        <w:rPr>
          <w:rFonts w:ascii="仿宋_GB2312" w:eastAsia="仿宋_GB2312" w:hint="eastAsia"/>
          <w:sz w:val="32"/>
          <w:szCs w:val="32"/>
        </w:rPr>
        <w:t xml:space="preserve"> </w:t>
      </w:r>
      <w:r w:rsidRPr="00B2707A">
        <w:rPr>
          <w:rFonts w:ascii="仿宋_GB2312" w:eastAsia="仿宋_GB2312" w:hAnsi="Times New Roman" w:cs="Times New Roman" w:hint="eastAsia"/>
          <w:sz w:val="32"/>
          <w:szCs w:val="32"/>
        </w:rPr>
        <w:t>决定组织编写出版《改革开放40年广东教育科研发展》。</w:t>
      </w:r>
    </w:p>
    <w:p w:rsidR="001A65D5" w:rsidRPr="00B2707A" w:rsidRDefault="001A65D5" w:rsidP="001A65D5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B2707A">
        <w:rPr>
          <w:rFonts w:ascii="Times New Roman" w:eastAsia="黑体" w:hAnsi="Times New Roman" w:cs="Times New Roman"/>
          <w:sz w:val="32"/>
          <w:szCs w:val="32"/>
        </w:rPr>
        <w:t>二、基本原则</w:t>
      </w:r>
    </w:p>
    <w:p w:rsidR="001A65D5" w:rsidRPr="00B2707A" w:rsidRDefault="001A65D5" w:rsidP="001A65D5">
      <w:pPr>
        <w:spacing w:line="560" w:lineRule="exact"/>
        <w:ind w:firstLineChars="196" w:firstLine="627"/>
        <w:rPr>
          <w:rFonts w:ascii="仿宋_GB2312" w:eastAsia="仿宋_GB2312" w:hAnsi="Times New Roman" w:cs="Times New Roman"/>
          <w:sz w:val="32"/>
          <w:szCs w:val="32"/>
        </w:rPr>
      </w:pPr>
      <w:r w:rsidRPr="00B2707A">
        <w:rPr>
          <w:rFonts w:ascii="Times New Roman" w:eastAsia="楷体_GB2312" w:hAnsi="Times New Roman" w:cs="Times New Roman"/>
          <w:kern w:val="0"/>
          <w:sz w:val="32"/>
          <w:szCs w:val="32"/>
        </w:rPr>
        <w:t>（一）系统性原则。</w:t>
      </w:r>
      <w:r w:rsidRPr="00B2707A">
        <w:rPr>
          <w:rFonts w:ascii="仿宋_GB2312" w:eastAsia="仿宋_GB2312" w:hAnsi="Times New Roman" w:cs="Times New Roman" w:hint="eastAsia"/>
          <w:sz w:val="32"/>
          <w:szCs w:val="32"/>
        </w:rPr>
        <w:t>全面把握国情、省情、教情的变化发展，遵循教育教学规律、教育科研规律和经济社会发展规律，坚持解放思想、实事求是、与时俱进，系统回顾和总结改革开放40年来教育科研工作的光辉历程、主要成绩和经验教训，做到历史与现实相结合、继承与发展相结合、思考与实证相结合，使之具有历史性、科学性、借鉴性。</w:t>
      </w:r>
    </w:p>
    <w:p w:rsidR="001A65D5" w:rsidRPr="00B2707A" w:rsidRDefault="001A65D5" w:rsidP="001A65D5">
      <w:pPr>
        <w:spacing w:line="560" w:lineRule="exact"/>
        <w:ind w:firstLineChars="196" w:firstLine="627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2707A">
        <w:rPr>
          <w:rFonts w:ascii="Times New Roman" w:eastAsia="楷体_GB2312" w:hAnsi="Times New Roman" w:cs="Times New Roman"/>
          <w:kern w:val="0"/>
          <w:sz w:val="32"/>
          <w:szCs w:val="32"/>
        </w:rPr>
        <w:t>（二）标志性原则。</w:t>
      </w:r>
      <w:r w:rsidRPr="00B2707A">
        <w:rPr>
          <w:rFonts w:ascii="仿宋_GB2312" w:eastAsia="仿宋_GB2312" w:hAnsi="Times New Roman" w:cs="Times New Roman" w:hint="eastAsia"/>
          <w:sz w:val="32"/>
          <w:szCs w:val="32"/>
        </w:rPr>
        <w:t>全面梳理改革开放40年来教育科研工作的主要任务及突出成绩和达到的主要目标，认真甄选</w:t>
      </w:r>
      <w:r w:rsidRPr="00B2707A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最具典型性的事件和最有显示度的成果以及最具标志性的人物，总结提炼最具代表性的经验体会，使之具有先进性、创新性、引领性。</w:t>
      </w:r>
    </w:p>
    <w:p w:rsidR="001A65D5" w:rsidRPr="00B2707A" w:rsidRDefault="001A65D5" w:rsidP="001A65D5">
      <w:pPr>
        <w:spacing w:line="560" w:lineRule="exact"/>
        <w:ind w:firstLineChars="196" w:firstLine="627"/>
        <w:rPr>
          <w:rFonts w:ascii="Times New Roman" w:eastAsia="仿宋_GB2312" w:hAnsi="Times New Roman" w:cs="Times New Roman"/>
          <w:sz w:val="32"/>
          <w:szCs w:val="32"/>
        </w:rPr>
      </w:pPr>
      <w:r w:rsidRPr="00B2707A">
        <w:rPr>
          <w:rFonts w:ascii="Times New Roman" w:eastAsia="楷体_GB2312" w:hAnsi="Times New Roman" w:cs="Times New Roman"/>
          <w:kern w:val="0"/>
          <w:sz w:val="32"/>
          <w:szCs w:val="32"/>
        </w:rPr>
        <w:t>（三）具体性原则。</w:t>
      </w:r>
      <w:r w:rsidRPr="00BC7C71">
        <w:rPr>
          <w:rFonts w:ascii="仿宋_GB2312" w:eastAsia="仿宋_GB2312" w:hAnsi="Times New Roman" w:cs="Times New Roman"/>
          <w:sz w:val="32"/>
          <w:szCs w:val="32"/>
        </w:rPr>
        <w:t>全面分析改革开放40年来教育科研机构发展、教育科研管理改革、教育科研队伍成长、教育科研制度建设、教育科研条件保障、教育科研作用彰显等问题，明确具体、简洁明了地反映教育科研机构变化发展、教育科研工作开展、教育科研成果取得等情况，不作论述性、议论性表达，使之具有针对性、实用性、可读性。</w:t>
      </w:r>
    </w:p>
    <w:p w:rsidR="001A65D5" w:rsidRPr="00B2707A" w:rsidRDefault="001A65D5" w:rsidP="001A65D5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B2707A">
        <w:rPr>
          <w:rFonts w:ascii="Times New Roman" w:eastAsia="黑体" w:hAnsi="Times New Roman" w:cs="Times New Roman"/>
          <w:sz w:val="32"/>
          <w:szCs w:val="32"/>
        </w:rPr>
        <w:t>三、总体框架及篇幅要求</w:t>
      </w:r>
    </w:p>
    <w:p w:rsidR="001A65D5" w:rsidRPr="00BC7C71" w:rsidRDefault="001A65D5" w:rsidP="001A65D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C7C71">
        <w:rPr>
          <w:rFonts w:ascii="仿宋_GB2312" w:eastAsia="仿宋_GB2312" w:hAnsi="Times New Roman" w:cs="Times New Roman" w:hint="eastAsia"/>
          <w:sz w:val="32"/>
          <w:szCs w:val="32"/>
        </w:rPr>
        <w:t>1.改革开放40年广东教育科研发展综述（代总序，8000字）</w:t>
      </w:r>
    </w:p>
    <w:p w:rsidR="001A65D5" w:rsidRPr="00BC7C71" w:rsidRDefault="001A65D5" w:rsidP="001A65D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C7C71">
        <w:rPr>
          <w:rFonts w:ascii="仿宋_GB2312" w:eastAsia="仿宋_GB2312" w:hAnsi="Times New Roman" w:cs="Times New Roman" w:hint="eastAsia"/>
          <w:sz w:val="32"/>
          <w:szCs w:val="32"/>
        </w:rPr>
        <w:t>2.广东省教育研究院篇（5000字）</w:t>
      </w:r>
    </w:p>
    <w:p w:rsidR="001A65D5" w:rsidRPr="00BC7C71" w:rsidRDefault="001A65D5" w:rsidP="001A65D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C7C71">
        <w:rPr>
          <w:rFonts w:ascii="仿宋_GB2312" w:eastAsia="仿宋_GB2312" w:hAnsi="Times New Roman" w:cs="Times New Roman" w:hint="eastAsia"/>
          <w:sz w:val="32"/>
          <w:szCs w:val="32"/>
        </w:rPr>
        <w:t>3.地级以上市教育局教研室（教科院、教研中心）篇（每篇限2500—3000字）</w:t>
      </w:r>
    </w:p>
    <w:p w:rsidR="001A65D5" w:rsidRPr="00BC7C71" w:rsidRDefault="001A65D5" w:rsidP="001A65D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C7C71">
        <w:rPr>
          <w:rFonts w:ascii="仿宋_GB2312" w:eastAsia="仿宋_GB2312" w:hAnsi="Times New Roman" w:cs="Times New Roman" w:hint="eastAsia"/>
          <w:sz w:val="32"/>
          <w:szCs w:val="32"/>
        </w:rPr>
        <w:t>4.县（市、区）教育局教研室（教科院、教研中心）篇（每篇限1500—2000字）</w:t>
      </w:r>
    </w:p>
    <w:p w:rsidR="001A65D5" w:rsidRPr="00BC7C71" w:rsidRDefault="001A65D5" w:rsidP="001A65D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C7C71">
        <w:rPr>
          <w:rFonts w:ascii="仿宋_GB2312" w:eastAsia="仿宋_GB2312" w:hAnsi="Times New Roman" w:cs="Times New Roman" w:hint="eastAsia"/>
          <w:sz w:val="32"/>
          <w:szCs w:val="32"/>
        </w:rPr>
        <w:t>5.普通本科学校、高职高专院校教育科研机构篇（每篇限2000—2500字）</w:t>
      </w:r>
    </w:p>
    <w:p w:rsidR="001A65D5" w:rsidRPr="00BC7C71" w:rsidRDefault="001A65D5" w:rsidP="001A65D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C7C71">
        <w:rPr>
          <w:rFonts w:ascii="仿宋_GB2312" w:eastAsia="仿宋_GB2312" w:hAnsi="Times New Roman" w:cs="Times New Roman" w:hint="eastAsia"/>
          <w:sz w:val="32"/>
          <w:szCs w:val="32"/>
        </w:rPr>
        <w:t>6.省级教育类学会（协会）篇（每篇限2000字左右）</w:t>
      </w:r>
    </w:p>
    <w:p w:rsidR="001A65D5" w:rsidRPr="00BC7C71" w:rsidRDefault="001A65D5" w:rsidP="001A65D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C7C71">
        <w:rPr>
          <w:rFonts w:ascii="仿宋_GB2312" w:eastAsia="仿宋_GB2312" w:hAnsi="Times New Roman" w:cs="Times New Roman" w:hint="eastAsia"/>
          <w:sz w:val="32"/>
          <w:szCs w:val="32"/>
        </w:rPr>
        <w:t>7.社会教育研究机构篇（每篇限1500—2000字）</w:t>
      </w:r>
    </w:p>
    <w:p w:rsidR="001A65D5" w:rsidRPr="00B2707A" w:rsidRDefault="001A65D5" w:rsidP="001A65D5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B2707A">
        <w:rPr>
          <w:rFonts w:ascii="Times New Roman" w:eastAsia="黑体" w:hAnsi="Times New Roman" w:cs="Times New Roman"/>
          <w:sz w:val="32"/>
          <w:szCs w:val="32"/>
        </w:rPr>
        <w:t>四、具体内容</w:t>
      </w:r>
    </w:p>
    <w:p w:rsidR="001A65D5" w:rsidRPr="00BC7C71" w:rsidRDefault="001A65D5" w:rsidP="001A65D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C7C71">
        <w:rPr>
          <w:rFonts w:ascii="仿宋_GB2312" w:eastAsia="仿宋_GB2312" w:hAnsi="Times New Roman" w:cs="Times New Roman" w:hint="eastAsia"/>
          <w:sz w:val="32"/>
          <w:szCs w:val="32"/>
        </w:rPr>
        <w:t>以1978年为起点，概括性反映教育科研发展，直至2018年发展状况。内容包括：机构历史沿革，职能职责变化；服</w:t>
      </w:r>
      <w:r w:rsidRPr="00BC7C71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务教育决策、创新教育理论、指导教育实践、引导教育舆论的突出贡献和主要经验做法；获得地级以上市官方立项的课题总数；在省级以上报刊发表教育论文和公开出版教育学术专著、教材、教辅材料、教师教学指导用书、学生读物的情况；受到地级以上市官方奖励的教育理论奖、教育教学成果奖、教育实践创新奖等的情况；40年来有全国、全省影响的教育科研大事记；面向未来的主要发展设想和重点目标任务；现定编制数、内设机构、附属机构和现有队伍构成情况（含机构行政级别和人员总数、学历学位、海外教育和工作经历、职务职称、年龄等）；现办报刊情况；现领导班子情况；办公地址、邮编、联系电话、传真等。</w:t>
      </w:r>
    </w:p>
    <w:p w:rsidR="001A65D5" w:rsidRPr="00BC7C71" w:rsidRDefault="001A65D5" w:rsidP="001A65D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C7C71">
        <w:rPr>
          <w:rFonts w:ascii="仿宋_GB2312" w:eastAsia="仿宋_GB2312" w:hAnsi="Times New Roman" w:cs="Times New Roman" w:hint="eastAsia"/>
          <w:sz w:val="32"/>
          <w:szCs w:val="32"/>
        </w:rPr>
        <w:t>以上内容，除文字表述外，还需填报相关表格（详见附件1-1），二者信息应吻合一致。</w:t>
      </w:r>
    </w:p>
    <w:p w:rsidR="001A65D5" w:rsidRPr="00B2707A" w:rsidRDefault="001A65D5" w:rsidP="001A65D5">
      <w:pPr>
        <w:tabs>
          <w:tab w:val="left" w:pos="426"/>
        </w:tabs>
        <w:spacing w:line="56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B2707A">
        <w:rPr>
          <w:rFonts w:ascii="Times New Roman" w:eastAsia="黑体" w:hAnsi="Times New Roman" w:cs="Times New Roman"/>
          <w:kern w:val="0"/>
          <w:sz w:val="32"/>
          <w:szCs w:val="32"/>
        </w:rPr>
        <w:t>五、编写要求</w:t>
      </w:r>
    </w:p>
    <w:p w:rsidR="001A65D5" w:rsidRPr="00B2707A" w:rsidRDefault="001A65D5" w:rsidP="001A65D5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kern w:val="0"/>
          <w:sz w:val="32"/>
          <w:szCs w:val="32"/>
        </w:rPr>
      </w:pPr>
      <w:r w:rsidRPr="00B2707A">
        <w:rPr>
          <w:rFonts w:ascii="Times New Roman" w:eastAsia="楷体_GB2312" w:hAnsi="Times New Roman" w:cs="Times New Roman"/>
          <w:kern w:val="0"/>
          <w:sz w:val="32"/>
          <w:szCs w:val="32"/>
        </w:rPr>
        <w:t>（一）标题层级</w:t>
      </w:r>
    </w:p>
    <w:p w:rsidR="001A65D5" w:rsidRPr="00BC7C71" w:rsidRDefault="001A65D5" w:rsidP="001A65D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C7C71">
        <w:rPr>
          <w:rFonts w:ascii="仿宋_GB2312" w:eastAsia="仿宋_GB2312" w:hAnsi="Times New Roman" w:cs="Times New Roman" w:hint="eastAsia"/>
          <w:sz w:val="32"/>
          <w:szCs w:val="32"/>
        </w:rPr>
        <w:t>每篇文稿除题目（题目只写机构全称）外，标题最多只设三级。题目用二号黑体字。内文标题如下：</w:t>
      </w:r>
    </w:p>
    <w:p w:rsidR="001A65D5" w:rsidRPr="00BC7C71" w:rsidRDefault="001A65D5" w:rsidP="001A65D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C7C71">
        <w:rPr>
          <w:rFonts w:ascii="仿宋_GB2312" w:eastAsia="仿宋_GB2312" w:hAnsi="Times New Roman" w:cs="Times New Roman" w:hint="eastAsia"/>
          <w:sz w:val="32"/>
          <w:szCs w:val="32"/>
        </w:rPr>
        <w:t>第一级：一、二、三、   （左起空两格，四号黑体）；</w:t>
      </w:r>
    </w:p>
    <w:p w:rsidR="001A65D5" w:rsidRPr="00BC7C71" w:rsidRDefault="001A65D5" w:rsidP="001A65D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C7C71">
        <w:rPr>
          <w:rFonts w:ascii="仿宋_GB2312" w:eastAsia="仿宋_GB2312" w:hAnsi="Times New Roman" w:cs="Times New Roman" w:hint="eastAsia"/>
          <w:sz w:val="32"/>
          <w:szCs w:val="32"/>
        </w:rPr>
        <w:t>第二级：（一）（二）（三） （左起空两格，四号楷体）；</w:t>
      </w:r>
    </w:p>
    <w:p w:rsidR="001A65D5" w:rsidRPr="00BC7C71" w:rsidRDefault="001A65D5" w:rsidP="001A65D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C7C71">
        <w:rPr>
          <w:rFonts w:ascii="仿宋_GB2312" w:eastAsia="仿宋_GB2312" w:hAnsi="Times New Roman" w:cs="Times New Roman" w:hint="eastAsia"/>
          <w:sz w:val="32"/>
          <w:szCs w:val="32"/>
        </w:rPr>
        <w:t>第三级：1.2.3.（左起空两格，四号宋体加粗，后带句号，连接正文内容）；</w:t>
      </w:r>
    </w:p>
    <w:p w:rsidR="001A65D5" w:rsidRPr="00BC7C71" w:rsidRDefault="001A65D5" w:rsidP="001A65D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C7C71">
        <w:rPr>
          <w:rFonts w:ascii="仿宋_GB2312" w:eastAsia="仿宋_GB2312" w:hAnsi="Times New Roman" w:cs="Times New Roman" w:hint="eastAsia"/>
          <w:sz w:val="32"/>
          <w:szCs w:val="32"/>
        </w:rPr>
        <w:t>正文用四号宋体。</w:t>
      </w:r>
    </w:p>
    <w:p w:rsidR="001A65D5" w:rsidRPr="00BC7C71" w:rsidRDefault="001A65D5" w:rsidP="001A65D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C7C71">
        <w:rPr>
          <w:rFonts w:ascii="仿宋_GB2312" w:eastAsia="仿宋_GB2312" w:hAnsi="Times New Roman" w:cs="Times New Roman" w:hint="eastAsia"/>
          <w:sz w:val="32"/>
          <w:szCs w:val="32"/>
        </w:rPr>
        <w:t>注：不一定每个层级标题都要有，可以选择使用，但某级标题不宜只有一项，如，只有1.…… 后面却没有2 、</w:t>
      </w:r>
      <w:r w:rsidRPr="00BC7C71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 xml:space="preserve">3 ……。 </w:t>
      </w:r>
    </w:p>
    <w:p w:rsidR="001A65D5" w:rsidRPr="00B2707A" w:rsidRDefault="001A65D5" w:rsidP="001A65D5">
      <w:pPr>
        <w:shd w:val="clear" w:color="auto" w:fill="FFFFFF"/>
        <w:snapToGrid w:val="0"/>
        <w:spacing w:line="560" w:lineRule="exact"/>
        <w:ind w:firstLineChars="200" w:firstLine="640"/>
        <w:rPr>
          <w:rFonts w:ascii="Times New Roman" w:eastAsia="楷体_GB2312" w:hAnsi="Times New Roman" w:cs="Times New Roman"/>
          <w:kern w:val="0"/>
          <w:sz w:val="32"/>
          <w:szCs w:val="32"/>
        </w:rPr>
      </w:pPr>
      <w:r w:rsidRPr="00B2707A">
        <w:rPr>
          <w:rFonts w:ascii="Times New Roman" w:eastAsia="楷体_GB2312" w:hAnsi="Times New Roman" w:cs="Times New Roman"/>
          <w:kern w:val="0"/>
          <w:sz w:val="32"/>
          <w:szCs w:val="32"/>
        </w:rPr>
        <w:t>（二）图和表格</w:t>
      </w:r>
    </w:p>
    <w:p w:rsidR="001A65D5" w:rsidRPr="00BC7C71" w:rsidRDefault="001A65D5" w:rsidP="001A65D5">
      <w:pPr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C7C71">
        <w:rPr>
          <w:rFonts w:ascii="仿宋_GB2312" w:eastAsia="仿宋_GB2312" w:hAnsi="Times New Roman" w:cs="Times New Roman" w:hint="eastAsia"/>
          <w:sz w:val="32"/>
          <w:szCs w:val="32"/>
        </w:rPr>
        <w:t>为使文稿整体内容呈现更加直观、清晰，在文字表述基础上，应注重使用图、表表述相关内容；图和表中的数据一定要核实，确保准确。</w:t>
      </w:r>
    </w:p>
    <w:p w:rsidR="001A65D5" w:rsidRPr="00BC7C71" w:rsidRDefault="001A65D5" w:rsidP="001A65D5">
      <w:pPr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C7C71">
        <w:rPr>
          <w:rFonts w:ascii="仿宋_GB2312" w:eastAsia="仿宋_GB2312" w:hAnsi="Times New Roman" w:cs="Times New Roman" w:hint="eastAsia"/>
          <w:sz w:val="32"/>
          <w:szCs w:val="32"/>
        </w:rPr>
        <w:t>图和表格均应编号，并尽可能给予图名和表名。图和表格的标号，最好按内容顺序编连续号（如图1-1、表2-4等），表号可写在表名的左边。表号及表名末不加标点。</w:t>
      </w:r>
    </w:p>
    <w:p w:rsidR="001A65D5" w:rsidRPr="00BC7C71" w:rsidRDefault="001A65D5" w:rsidP="001A65D5">
      <w:pPr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C7C71">
        <w:rPr>
          <w:rFonts w:ascii="仿宋_GB2312" w:eastAsia="仿宋_GB2312" w:hAnsi="Times New Roman" w:cs="Times New Roman" w:hint="eastAsia"/>
          <w:sz w:val="32"/>
          <w:szCs w:val="32"/>
        </w:rPr>
        <w:t>图务必清晰，在编写过程中用到的图都应使用、保留原始图，因为排版加工过程中使用原图会更清晰。</w:t>
      </w:r>
    </w:p>
    <w:p w:rsidR="001A65D5" w:rsidRPr="00BC7C71" w:rsidRDefault="001A65D5" w:rsidP="001A65D5">
      <w:pPr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C7C71">
        <w:rPr>
          <w:rFonts w:ascii="仿宋_GB2312" w:eastAsia="仿宋_GB2312" w:hAnsi="Times New Roman" w:cs="Times New Roman" w:hint="eastAsia"/>
          <w:sz w:val="32"/>
          <w:szCs w:val="32"/>
        </w:rPr>
        <w:t>行文的相应地方应出现提示读者阅读图或表，即要有：如图1-2所示……等指示语句。</w:t>
      </w:r>
    </w:p>
    <w:p w:rsidR="001A65D5" w:rsidRPr="00B2707A" w:rsidRDefault="001A65D5" w:rsidP="001A65D5">
      <w:pPr>
        <w:shd w:val="clear" w:color="auto" w:fill="FFFFFF"/>
        <w:snapToGrid w:val="0"/>
        <w:spacing w:line="560" w:lineRule="exact"/>
        <w:ind w:firstLineChars="200" w:firstLine="640"/>
        <w:rPr>
          <w:rFonts w:ascii="Times New Roman" w:eastAsia="楷体_GB2312" w:hAnsi="Times New Roman" w:cs="Times New Roman"/>
          <w:kern w:val="0"/>
          <w:sz w:val="32"/>
          <w:szCs w:val="32"/>
        </w:rPr>
      </w:pPr>
      <w:r w:rsidRPr="00B2707A">
        <w:rPr>
          <w:rFonts w:ascii="Times New Roman" w:eastAsia="楷体_GB2312" w:hAnsi="Times New Roman" w:cs="Times New Roman"/>
          <w:kern w:val="0"/>
          <w:sz w:val="32"/>
          <w:szCs w:val="32"/>
        </w:rPr>
        <w:t>（三）参考文献</w:t>
      </w:r>
    </w:p>
    <w:p w:rsidR="001A65D5" w:rsidRPr="00BC7C71" w:rsidRDefault="001A65D5" w:rsidP="001A65D5">
      <w:pPr>
        <w:shd w:val="clear" w:color="auto" w:fill="FFFFFF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BC7C71">
        <w:rPr>
          <w:rFonts w:ascii="仿宋_GB2312" w:eastAsia="仿宋_GB2312" w:hAnsi="Times New Roman" w:cs="Times New Roman" w:hint="eastAsia"/>
          <w:sz w:val="32"/>
          <w:szCs w:val="32"/>
        </w:rPr>
        <w:t>撰写高质量、高水平文稿，保证文稿内容正确、准确，必须认真做好40年来相关文献资料的收集整理和研究分析工作。相关文献资料可从改革开放40年来出版的省、市、县（市、区）的统计年鉴、教育年鉴、教育年报、教育志和各地、各机构历年教育工作（含教育科研工作）总结，以及各级教育行政部门、教育研究机构档案库和各级编制管理部门相关文件中查阅</w:t>
      </w:r>
      <w:r w:rsidRPr="00BC7C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</w:p>
    <w:p w:rsidR="001A65D5" w:rsidRPr="00B2707A" w:rsidRDefault="001A65D5" w:rsidP="001A65D5">
      <w:pPr>
        <w:shd w:val="clear" w:color="auto" w:fill="FFFFFF"/>
        <w:snapToGrid w:val="0"/>
        <w:spacing w:line="560" w:lineRule="exact"/>
        <w:ind w:firstLineChars="200" w:firstLine="640"/>
        <w:rPr>
          <w:rFonts w:ascii="Times New Roman" w:eastAsia="楷体_GB2312" w:hAnsi="Times New Roman" w:cs="Times New Roman"/>
          <w:color w:val="FF0000"/>
          <w:sz w:val="32"/>
          <w:szCs w:val="32"/>
        </w:rPr>
      </w:pPr>
      <w:r w:rsidRPr="00B2707A">
        <w:rPr>
          <w:rFonts w:ascii="Times New Roman" w:eastAsia="楷体_GB2312" w:hAnsi="Times New Roman" w:cs="Times New Roman"/>
          <w:kern w:val="0"/>
          <w:sz w:val="32"/>
          <w:szCs w:val="32"/>
        </w:rPr>
        <w:t>（四）名词术语</w:t>
      </w:r>
    </w:p>
    <w:p w:rsidR="001A65D5" w:rsidRPr="00BC7C71" w:rsidRDefault="001A65D5" w:rsidP="001A65D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C7C71">
        <w:rPr>
          <w:rFonts w:ascii="仿宋_GB2312" w:eastAsia="仿宋_GB2312" w:hAnsi="Times New Roman" w:cs="Times New Roman" w:hint="eastAsia"/>
          <w:sz w:val="32"/>
          <w:szCs w:val="32"/>
        </w:rPr>
        <w:t>1.凡涉及全书统一性的书名、文件名、学校名等，要注意名称统一写全称；如果反复使用，在初次使用时要注明简称。</w:t>
      </w:r>
    </w:p>
    <w:p w:rsidR="001A65D5" w:rsidRPr="00BC7C71" w:rsidRDefault="001A65D5" w:rsidP="001A65D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C7C71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2.所有科技名词和术语，均按国家要求规范使用。译名中的人名、地名、国名等应以新华社和国内统一的译名为准。</w:t>
      </w:r>
    </w:p>
    <w:p w:rsidR="001A65D5" w:rsidRPr="00BC7C71" w:rsidRDefault="001A65D5" w:rsidP="001A65D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C7C71">
        <w:rPr>
          <w:rFonts w:ascii="仿宋_GB2312" w:eastAsia="仿宋_GB2312" w:hAnsi="Times New Roman" w:cs="Times New Roman" w:hint="eastAsia"/>
          <w:sz w:val="32"/>
          <w:szCs w:val="32"/>
        </w:rPr>
        <w:t>3.名词术语一般应用全名，不要随意缩减。对于已有通用简称的名词术语或文中需要用简称的，可在文稿中初次出现时用全称，以后用简称要在初次使用全称后面注明。</w:t>
      </w:r>
    </w:p>
    <w:p w:rsidR="001A65D5" w:rsidRPr="00BC7C71" w:rsidRDefault="001A65D5" w:rsidP="001A65D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C7C71">
        <w:rPr>
          <w:rFonts w:ascii="仿宋_GB2312" w:eastAsia="仿宋_GB2312" w:hAnsi="Times New Roman" w:cs="Times New Roman" w:hint="eastAsia"/>
          <w:sz w:val="32"/>
          <w:szCs w:val="32"/>
        </w:rPr>
        <w:t>4.引用领导人讲话、文件和其他书原文时，要忠实原著、准确无误，细致核对原文。</w:t>
      </w:r>
    </w:p>
    <w:p w:rsidR="001A65D5" w:rsidRPr="00B2707A" w:rsidRDefault="001A65D5" w:rsidP="001A65D5">
      <w:pPr>
        <w:shd w:val="clear" w:color="auto" w:fill="FFFFFF"/>
        <w:snapToGrid w:val="0"/>
        <w:spacing w:line="560" w:lineRule="exact"/>
        <w:ind w:firstLineChars="200" w:firstLine="640"/>
        <w:rPr>
          <w:rFonts w:ascii="Times New Roman" w:eastAsia="楷体_GB2312" w:hAnsi="Times New Roman" w:cs="Times New Roman"/>
          <w:kern w:val="0"/>
          <w:sz w:val="32"/>
          <w:szCs w:val="32"/>
        </w:rPr>
      </w:pPr>
      <w:r w:rsidRPr="00B2707A">
        <w:rPr>
          <w:rFonts w:ascii="Times New Roman" w:eastAsia="楷体_GB2312" w:hAnsi="Times New Roman" w:cs="Times New Roman"/>
          <w:kern w:val="0"/>
          <w:sz w:val="32"/>
          <w:szCs w:val="32"/>
        </w:rPr>
        <w:t>（五）时间</w:t>
      </w:r>
    </w:p>
    <w:p w:rsidR="001A65D5" w:rsidRPr="00BC7C71" w:rsidRDefault="001A65D5" w:rsidP="001A65D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C7C71">
        <w:rPr>
          <w:rFonts w:ascii="仿宋_GB2312" w:eastAsia="仿宋_GB2312" w:hAnsi="Times New Roman" w:cs="Times New Roman" w:hint="eastAsia"/>
          <w:sz w:val="32"/>
          <w:szCs w:val="32"/>
        </w:rPr>
        <w:t>应认真注意时间代名词如“今年”“明年”“今天”“昨天”“本月”“上月”等，运用这种时间代名词会容易造成错误认识，因而应避免使用时间代名词，要具体明确到年、月、日。</w:t>
      </w:r>
    </w:p>
    <w:p w:rsidR="001A65D5" w:rsidRPr="00B2707A" w:rsidRDefault="001A65D5" w:rsidP="001A65D5">
      <w:pPr>
        <w:shd w:val="clear" w:color="auto" w:fill="FFFFFF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2707A">
        <w:rPr>
          <w:rFonts w:ascii="Times New Roman" w:eastAsia="楷体_GB2312" w:hAnsi="Times New Roman" w:cs="Times New Roman"/>
          <w:kern w:val="0"/>
          <w:sz w:val="32"/>
          <w:szCs w:val="32"/>
        </w:rPr>
        <w:t>（六）署名</w:t>
      </w:r>
    </w:p>
    <w:p w:rsidR="001A65D5" w:rsidRPr="00B2707A" w:rsidRDefault="001A65D5" w:rsidP="001A65D5">
      <w:pPr>
        <w:tabs>
          <w:tab w:val="left" w:pos="426"/>
        </w:tabs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B2707A">
        <w:rPr>
          <w:rFonts w:ascii="Times New Roman" w:eastAsia="仿宋_GB2312" w:hAnsi="Times New Roman" w:cs="Times New Roman"/>
          <w:sz w:val="32"/>
          <w:szCs w:val="32"/>
        </w:rPr>
        <w:t>请在每篇</w:t>
      </w:r>
      <w:r w:rsidRPr="00B2707A">
        <w:rPr>
          <w:rFonts w:ascii="Times New Roman" w:eastAsia="仿宋_GB2312" w:hAnsi="Times New Roman" w:cs="Times New Roman" w:hint="eastAsia"/>
          <w:sz w:val="32"/>
          <w:szCs w:val="32"/>
        </w:rPr>
        <w:t>文稿</w:t>
      </w:r>
      <w:r w:rsidRPr="00B2707A">
        <w:rPr>
          <w:rFonts w:ascii="Times New Roman" w:eastAsia="仿宋_GB2312" w:hAnsi="Times New Roman" w:cs="Times New Roman"/>
          <w:sz w:val="32"/>
          <w:szCs w:val="32"/>
        </w:rPr>
        <w:t>末注明执笔人、审稿人和联系电话。</w:t>
      </w:r>
    </w:p>
    <w:p w:rsidR="001A65D5" w:rsidRPr="00B2707A" w:rsidRDefault="001A65D5" w:rsidP="001A65D5">
      <w:pPr>
        <w:spacing w:line="56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B2707A">
        <w:rPr>
          <w:rFonts w:ascii="Times New Roman" w:eastAsia="黑体" w:hAnsi="Times New Roman" w:cs="Times New Roman"/>
          <w:bCs/>
          <w:kern w:val="0"/>
          <w:sz w:val="32"/>
          <w:szCs w:val="32"/>
        </w:rPr>
        <w:t>六、编写出版进度</w:t>
      </w:r>
    </w:p>
    <w:p w:rsidR="001A65D5" w:rsidRPr="00B2707A" w:rsidRDefault="001A65D5" w:rsidP="001A65D5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kern w:val="0"/>
          <w:sz w:val="32"/>
          <w:szCs w:val="32"/>
        </w:rPr>
      </w:pPr>
      <w:r w:rsidRPr="00B2707A">
        <w:rPr>
          <w:rFonts w:ascii="Times New Roman" w:eastAsia="楷体_GB2312" w:hAnsi="Times New Roman" w:cs="Times New Roman"/>
          <w:kern w:val="0"/>
          <w:sz w:val="32"/>
          <w:szCs w:val="32"/>
        </w:rPr>
        <w:t>（一）方案编制</w:t>
      </w:r>
    </w:p>
    <w:p w:rsidR="001A65D5" w:rsidRPr="00BC7C71" w:rsidRDefault="001A65D5" w:rsidP="001A65D5">
      <w:pPr>
        <w:tabs>
          <w:tab w:val="left" w:pos="426"/>
        </w:tabs>
        <w:spacing w:line="560" w:lineRule="exact"/>
        <w:ind w:firstLine="645"/>
        <w:rPr>
          <w:rFonts w:ascii="仿宋_GB2312" w:eastAsia="仿宋_GB2312" w:hAnsi="Times New Roman" w:cs="Times New Roman"/>
          <w:sz w:val="32"/>
          <w:szCs w:val="32"/>
        </w:rPr>
      </w:pPr>
      <w:r w:rsidRPr="00BC7C71">
        <w:rPr>
          <w:rFonts w:ascii="仿宋_GB2312" w:eastAsia="仿宋_GB2312" w:hAnsi="Times New Roman" w:cs="Times New Roman" w:hint="eastAsia"/>
          <w:sz w:val="32"/>
          <w:szCs w:val="32"/>
        </w:rPr>
        <w:t>2月底，确定《发展》编写出版工作方案。</w:t>
      </w:r>
    </w:p>
    <w:p w:rsidR="001A65D5" w:rsidRPr="00B2707A" w:rsidRDefault="001A65D5" w:rsidP="001A65D5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kern w:val="0"/>
          <w:sz w:val="32"/>
          <w:szCs w:val="32"/>
        </w:rPr>
      </w:pPr>
      <w:r w:rsidRPr="00B2707A">
        <w:rPr>
          <w:rFonts w:ascii="Times New Roman" w:eastAsia="楷体_GB2312" w:hAnsi="Times New Roman" w:cs="Times New Roman"/>
          <w:kern w:val="0"/>
          <w:sz w:val="32"/>
          <w:szCs w:val="32"/>
        </w:rPr>
        <w:t>（二）撰稿准备</w:t>
      </w:r>
    </w:p>
    <w:p w:rsidR="001A65D5" w:rsidRPr="00BC7C71" w:rsidRDefault="001A65D5" w:rsidP="001A65D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BC7C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3月—5月，各有关单位及文稿研究与撰稿组深入开展文献研究和调查研究。</w:t>
      </w:r>
    </w:p>
    <w:p w:rsidR="001A65D5" w:rsidRPr="00B2707A" w:rsidRDefault="001A65D5" w:rsidP="001A65D5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kern w:val="0"/>
          <w:sz w:val="32"/>
          <w:szCs w:val="32"/>
        </w:rPr>
      </w:pPr>
      <w:r w:rsidRPr="00B2707A">
        <w:rPr>
          <w:rFonts w:ascii="Times New Roman" w:eastAsia="楷体_GB2312" w:hAnsi="Times New Roman" w:cs="Times New Roman"/>
          <w:kern w:val="0"/>
          <w:sz w:val="32"/>
          <w:szCs w:val="32"/>
        </w:rPr>
        <w:t>（三）初稿撰写</w:t>
      </w:r>
    </w:p>
    <w:p w:rsidR="001A65D5" w:rsidRPr="00BC7C71" w:rsidRDefault="001A65D5" w:rsidP="001A65D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BC7C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5月—7月，各有关单位及文稿研究与撰稿组撰稿、修改，于7月31日前向总编辑部提交第一稿。</w:t>
      </w:r>
    </w:p>
    <w:p w:rsidR="001A65D5" w:rsidRPr="00B2707A" w:rsidRDefault="001A65D5" w:rsidP="001A65D5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kern w:val="0"/>
          <w:sz w:val="32"/>
          <w:szCs w:val="32"/>
        </w:rPr>
      </w:pPr>
      <w:r w:rsidRPr="00B2707A">
        <w:rPr>
          <w:rFonts w:ascii="Times New Roman" w:eastAsia="楷体_GB2312" w:hAnsi="Times New Roman" w:cs="Times New Roman"/>
          <w:kern w:val="0"/>
          <w:sz w:val="32"/>
          <w:szCs w:val="32"/>
        </w:rPr>
        <w:t>（四）修改定稿</w:t>
      </w:r>
    </w:p>
    <w:p w:rsidR="001A65D5" w:rsidRPr="00BC7C71" w:rsidRDefault="001A65D5" w:rsidP="001A65D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BC7C71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9月30日前，各有关单位及文稿研究与撰稿组根据总编辑部的意见校稿及修改、完善文稿，并向总编辑部提交定稿。</w:t>
      </w:r>
    </w:p>
    <w:p w:rsidR="001A65D5" w:rsidRPr="00B2707A" w:rsidRDefault="001A65D5" w:rsidP="001A65D5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kern w:val="0"/>
          <w:sz w:val="32"/>
          <w:szCs w:val="32"/>
        </w:rPr>
      </w:pPr>
      <w:r w:rsidRPr="00B2707A">
        <w:rPr>
          <w:rFonts w:ascii="Times New Roman" w:eastAsia="楷体_GB2312" w:hAnsi="Times New Roman" w:cs="Times New Roman"/>
          <w:kern w:val="0"/>
          <w:sz w:val="32"/>
          <w:szCs w:val="32"/>
        </w:rPr>
        <w:t>（五）出版发行</w:t>
      </w:r>
    </w:p>
    <w:p w:rsidR="001A65D5" w:rsidRPr="00BC7C71" w:rsidRDefault="001A65D5" w:rsidP="001A65D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BC7C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12月20日前，《发展》由广东高等教育出版社出版发行。请各地各单位积极征订、用好《发展》。</w:t>
      </w:r>
    </w:p>
    <w:p w:rsidR="001A65D5" w:rsidRDefault="001A65D5">
      <w:pPr>
        <w:widowControl/>
        <w:jc w:val="left"/>
      </w:pPr>
      <w:r>
        <w:br w:type="page"/>
      </w:r>
    </w:p>
    <w:p w:rsidR="001A65D5" w:rsidRPr="00E97C87" w:rsidRDefault="001A65D5" w:rsidP="001A65D5">
      <w:pPr>
        <w:tabs>
          <w:tab w:val="left" w:pos="426"/>
        </w:tabs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  <w:r w:rsidRPr="00E97C87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附件1-1：</w:t>
      </w:r>
    </w:p>
    <w:p w:rsidR="001A65D5" w:rsidRDefault="001A65D5" w:rsidP="001A65D5">
      <w:pPr>
        <w:tabs>
          <w:tab w:val="left" w:pos="426"/>
        </w:tabs>
        <w:spacing w:line="560" w:lineRule="exact"/>
        <w:ind w:firstLine="645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教育</w:t>
      </w:r>
      <w:r>
        <w:rPr>
          <w:rFonts w:ascii="Times New Roman" w:eastAsia="方正小标宋简体" w:hAnsi="Times New Roman" w:cs="Times New Roman"/>
          <w:sz w:val="36"/>
          <w:szCs w:val="36"/>
        </w:rPr>
        <w:t>科研机构情况一览表</w:t>
      </w:r>
    </w:p>
    <w:p w:rsidR="001A65D5" w:rsidRDefault="001A65D5" w:rsidP="001A65D5">
      <w:pPr>
        <w:tabs>
          <w:tab w:val="left" w:pos="426"/>
        </w:tabs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6"/>
        <w:gridCol w:w="1273"/>
        <w:gridCol w:w="1731"/>
        <w:gridCol w:w="1641"/>
        <w:gridCol w:w="11"/>
      </w:tblGrid>
      <w:tr w:rsidR="001A65D5" w:rsidTr="005B79B5">
        <w:trPr>
          <w:trHeight w:val="454"/>
          <w:jc w:val="center"/>
        </w:trPr>
        <w:tc>
          <w:tcPr>
            <w:tcW w:w="3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5D5" w:rsidRDefault="001A65D5" w:rsidP="005B79B5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机构基本信息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Default="001A65D5" w:rsidP="005B79B5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名称</w:t>
            </w: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Default="001A65D5" w:rsidP="005B79B5">
            <w:pPr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</w:tr>
      <w:tr w:rsidR="001A65D5" w:rsidTr="005B79B5">
        <w:trPr>
          <w:trHeight w:val="454"/>
          <w:jc w:val="center"/>
        </w:trPr>
        <w:tc>
          <w:tcPr>
            <w:tcW w:w="3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Default="001A65D5" w:rsidP="005B79B5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Default="001A65D5" w:rsidP="005B79B5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性质</w:t>
            </w: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Default="001A65D5" w:rsidP="005B79B5">
            <w:pPr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</w:tr>
      <w:tr w:rsidR="001A65D5" w:rsidTr="005B79B5">
        <w:trPr>
          <w:trHeight w:val="454"/>
          <w:jc w:val="center"/>
        </w:trPr>
        <w:tc>
          <w:tcPr>
            <w:tcW w:w="3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5D5" w:rsidRDefault="001A65D5" w:rsidP="005B79B5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机构现状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Default="001A65D5" w:rsidP="005B79B5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行政级别</w:t>
            </w: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Default="001A65D5" w:rsidP="005B79B5">
            <w:pPr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</w:tr>
      <w:tr w:rsidR="001A65D5" w:rsidTr="005B79B5">
        <w:trPr>
          <w:trHeight w:val="454"/>
          <w:jc w:val="center"/>
        </w:trPr>
        <w:tc>
          <w:tcPr>
            <w:tcW w:w="3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5D5" w:rsidRDefault="001A65D5" w:rsidP="005B79B5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Default="001A65D5" w:rsidP="005B79B5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编制数</w:t>
            </w: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Default="001A65D5" w:rsidP="005B79B5">
            <w:pPr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</w:tr>
      <w:tr w:rsidR="001A65D5" w:rsidTr="005B79B5">
        <w:trPr>
          <w:trHeight w:val="454"/>
          <w:jc w:val="center"/>
        </w:trPr>
        <w:tc>
          <w:tcPr>
            <w:tcW w:w="3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5D5" w:rsidRDefault="001A65D5" w:rsidP="005B79B5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Default="001A65D5" w:rsidP="005B79B5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内设机构</w:t>
            </w: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Default="001A65D5" w:rsidP="005B79B5">
            <w:pPr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</w:tr>
      <w:tr w:rsidR="001A65D5" w:rsidTr="005B79B5">
        <w:trPr>
          <w:trHeight w:val="454"/>
          <w:jc w:val="center"/>
        </w:trPr>
        <w:tc>
          <w:tcPr>
            <w:tcW w:w="3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5D5" w:rsidRDefault="001A65D5" w:rsidP="005B79B5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Default="001A65D5" w:rsidP="005B79B5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附属机构</w:t>
            </w: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Default="001A65D5" w:rsidP="005B79B5">
            <w:pPr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</w:tr>
      <w:tr w:rsidR="001A65D5" w:rsidTr="005B79B5">
        <w:trPr>
          <w:trHeight w:val="454"/>
          <w:jc w:val="center"/>
        </w:trPr>
        <w:tc>
          <w:tcPr>
            <w:tcW w:w="3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5D5" w:rsidRDefault="001A65D5" w:rsidP="005B79B5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Default="001A65D5" w:rsidP="005B79B5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领导班子</w:t>
            </w: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Default="001A65D5" w:rsidP="005B79B5">
            <w:pPr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</w:tr>
      <w:tr w:rsidR="001A65D5" w:rsidTr="005B79B5">
        <w:trPr>
          <w:trHeight w:val="454"/>
          <w:jc w:val="center"/>
        </w:trPr>
        <w:tc>
          <w:tcPr>
            <w:tcW w:w="3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5D5" w:rsidRDefault="001A65D5" w:rsidP="005B79B5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Default="001A65D5" w:rsidP="005B79B5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队伍构成</w:t>
            </w: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Default="001A65D5" w:rsidP="005B79B5">
            <w:pPr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</w:tr>
      <w:tr w:rsidR="001A65D5" w:rsidTr="005B79B5">
        <w:trPr>
          <w:trHeight w:val="454"/>
          <w:jc w:val="center"/>
        </w:trPr>
        <w:tc>
          <w:tcPr>
            <w:tcW w:w="3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Default="001A65D5" w:rsidP="005B79B5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Default="001A65D5" w:rsidP="005B79B5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所办刊物</w:t>
            </w: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Default="001A65D5" w:rsidP="005B79B5">
            <w:pPr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</w:tr>
      <w:tr w:rsidR="001A65D5" w:rsidTr="005B79B5">
        <w:trPr>
          <w:trHeight w:val="454"/>
          <w:jc w:val="center"/>
        </w:trPr>
        <w:tc>
          <w:tcPr>
            <w:tcW w:w="3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5D5" w:rsidRDefault="001A65D5" w:rsidP="005B79B5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联系方式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Default="001A65D5" w:rsidP="005B79B5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办公地址</w:t>
            </w: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Default="001A65D5" w:rsidP="005B79B5">
            <w:pPr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</w:tr>
      <w:tr w:rsidR="001A65D5" w:rsidTr="005B79B5">
        <w:trPr>
          <w:trHeight w:val="454"/>
          <w:jc w:val="center"/>
        </w:trPr>
        <w:tc>
          <w:tcPr>
            <w:tcW w:w="3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5D5" w:rsidRDefault="001A65D5" w:rsidP="005B79B5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Default="001A65D5" w:rsidP="005B79B5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邮编</w:t>
            </w: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Default="001A65D5" w:rsidP="005B79B5">
            <w:pPr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</w:tr>
      <w:tr w:rsidR="001A65D5" w:rsidTr="005B79B5">
        <w:trPr>
          <w:trHeight w:val="454"/>
          <w:jc w:val="center"/>
        </w:trPr>
        <w:tc>
          <w:tcPr>
            <w:tcW w:w="3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5D5" w:rsidRDefault="001A65D5" w:rsidP="005B79B5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Default="001A65D5" w:rsidP="005B79B5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联系电话</w:t>
            </w: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Default="001A65D5" w:rsidP="005B79B5">
            <w:pPr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</w:tr>
      <w:tr w:rsidR="001A65D5" w:rsidTr="005B79B5">
        <w:trPr>
          <w:trHeight w:val="454"/>
          <w:jc w:val="center"/>
        </w:trPr>
        <w:tc>
          <w:tcPr>
            <w:tcW w:w="3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Default="001A65D5" w:rsidP="005B79B5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Default="001A65D5" w:rsidP="005B79B5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传真</w:t>
            </w: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Default="001A65D5" w:rsidP="005B79B5">
            <w:pPr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</w:tr>
      <w:tr w:rsidR="001A65D5" w:rsidTr="005B79B5">
        <w:trPr>
          <w:trHeight w:val="454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Default="001A65D5" w:rsidP="005B79B5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突出成绩</w:t>
            </w:r>
          </w:p>
        </w:tc>
      </w:tr>
      <w:tr w:rsidR="001A65D5" w:rsidTr="005B79B5">
        <w:trPr>
          <w:trHeight w:val="454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Default="001A65D5" w:rsidP="005B79B5">
            <w:pPr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服务教育决策类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Default="001A65D5" w:rsidP="005B79B5">
            <w:pPr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</w:tr>
      <w:tr w:rsidR="001A65D5" w:rsidRPr="007E6930" w:rsidTr="005B79B5">
        <w:trPr>
          <w:trHeight w:val="454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7E6930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7E6930">
              <w:rPr>
                <w:rFonts w:ascii="仿宋_GB2312" w:eastAsia="仿宋_GB2312" w:hAnsi="Times New Roman" w:cs="Times New Roman" w:hint="eastAsia"/>
                <w:szCs w:val="21"/>
              </w:rPr>
              <w:t>1.国家级领导批示（件）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7E6930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A65D5" w:rsidRPr="007E6930" w:rsidTr="005B79B5">
        <w:trPr>
          <w:trHeight w:val="454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7E6930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7E6930">
              <w:rPr>
                <w:rFonts w:ascii="仿宋_GB2312" w:eastAsia="仿宋_GB2312" w:hAnsi="Times New Roman" w:cs="Times New Roman" w:hint="eastAsia"/>
                <w:szCs w:val="21"/>
              </w:rPr>
              <w:t>2.省部级领导批示（件）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7E6930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A65D5" w:rsidRPr="007E6930" w:rsidTr="005B79B5">
        <w:trPr>
          <w:trHeight w:val="454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7E6930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7E6930">
              <w:rPr>
                <w:rFonts w:ascii="仿宋_GB2312" w:eastAsia="仿宋_GB2312" w:hAnsi="Times New Roman" w:cs="Times New Roman" w:hint="eastAsia"/>
                <w:szCs w:val="21"/>
              </w:rPr>
              <w:t>3.司局级领导批示（件）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7E6930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A65D5" w:rsidRPr="007E6930" w:rsidTr="005B79B5">
        <w:trPr>
          <w:trHeight w:val="454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7E6930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7E6930">
              <w:rPr>
                <w:rFonts w:ascii="仿宋_GB2312" w:eastAsia="仿宋_GB2312" w:hAnsi="Times New Roman" w:cs="Times New Roman" w:hint="eastAsia"/>
                <w:szCs w:val="21"/>
              </w:rPr>
              <w:t>4.党中央、国务院、全国人大、全国政协交办的重大项目（项）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7E6930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A65D5" w:rsidRPr="007E6930" w:rsidTr="005B79B5">
        <w:trPr>
          <w:trHeight w:val="454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7E6930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7E6930">
              <w:rPr>
                <w:rFonts w:ascii="仿宋_GB2312" w:eastAsia="仿宋_GB2312" w:hAnsi="Times New Roman" w:cs="Times New Roman" w:hint="eastAsia"/>
                <w:szCs w:val="21"/>
              </w:rPr>
              <w:t>5.教育部及相关部委、各民主党派中央交办的重大项目（项）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7E6930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A65D5" w:rsidRPr="007E6930" w:rsidTr="005B79B5">
        <w:trPr>
          <w:trHeight w:val="454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7E6930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7E6930">
              <w:rPr>
                <w:rFonts w:ascii="仿宋_GB2312" w:eastAsia="仿宋_GB2312" w:hAnsi="Times New Roman" w:cs="Times New Roman" w:hint="eastAsia"/>
                <w:szCs w:val="21"/>
              </w:rPr>
              <w:t>6.省委、省政府、省人大、省政协交办的重大项目（项）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7E6930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A65D5" w:rsidRPr="007E6930" w:rsidTr="005B79B5">
        <w:trPr>
          <w:trHeight w:val="454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7E6930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7E6930">
              <w:rPr>
                <w:rFonts w:ascii="仿宋_GB2312" w:eastAsia="仿宋_GB2312" w:hAnsi="Times New Roman" w:cs="Times New Roman" w:hint="eastAsia"/>
                <w:szCs w:val="21"/>
              </w:rPr>
              <w:t>7.地级以上市委、市政府、市人大、市政协交办的重大项目（项）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7E6930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A65D5" w:rsidRPr="007E6930" w:rsidTr="005B79B5">
        <w:trPr>
          <w:trHeight w:val="454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7E6930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7E6930">
              <w:rPr>
                <w:rFonts w:ascii="仿宋_GB2312" w:eastAsia="仿宋_GB2312" w:hAnsi="Times New Roman" w:cs="Times New Roman" w:hint="eastAsia"/>
                <w:szCs w:val="21"/>
              </w:rPr>
              <w:t>8.提交至党中央、国务院、全国人大、全国政协的研究和咨询报告（件）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7E6930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A65D5" w:rsidRPr="00960DAC" w:rsidTr="005B79B5">
        <w:trPr>
          <w:trHeight w:val="454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960DAC">
              <w:rPr>
                <w:rFonts w:ascii="仿宋_GB2312" w:eastAsia="仿宋_GB2312" w:hAnsi="Times New Roman" w:cs="Times New Roman" w:hint="eastAsia"/>
                <w:szCs w:val="21"/>
              </w:rPr>
              <w:t>9.提交至教育部及相关部委、各民主党派中央的研究和咨询报告（件）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A65D5" w:rsidRPr="00960DAC" w:rsidTr="005B79B5">
        <w:trPr>
          <w:trHeight w:val="454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960DAC">
              <w:rPr>
                <w:rFonts w:ascii="仿宋_GB2312" w:eastAsia="仿宋_GB2312" w:hAnsi="Times New Roman" w:cs="Times New Roman" w:hint="eastAsia"/>
                <w:szCs w:val="21"/>
              </w:rPr>
              <w:t>10.提交至省委、省政府、省人大、省政协的研究和咨询报告（件）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A65D5" w:rsidRPr="00960DAC" w:rsidTr="005B79B5">
        <w:trPr>
          <w:trHeight w:val="454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960DAC">
              <w:rPr>
                <w:rFonts w:ascii="仿宋_GB2312" w:eastAsia="仿宋_GB2312" w:hAnsi="Times New Roman" w:cs="Times New Roman" w:hint="eastAsia"/>
                <w:szCs w:val="21"/>
              </w:rPr>
              <w:t>11.提交至地级以上市委、市政府、市人大、市政协的研究和咨询报告（件）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A65D5" w:rsidRPr="00960DAC" w:rsidTr="005B79B5">
        <w:trPr>
          <w:trHeight w:val="454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960DAC">
              <w:rPr>
                <w:rFonts w:ascii="仿宋_GB2312" w:eastAsia="仿宋_GB2312" w:hAnsi="Times New Roman" w:cs="Times New Roman" w:hint="eastAsia"/>
                <w:szCs w:val="21"/>
              </w:rPr>
              <w:lastRenderedPageBreak/>
              <w:t>12.《人民日报》《光明日报》《中国教育报》《南方日报》理论版和《求是》杂志文章（篇）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A65D5" w:rsidRPr="00960DAC" w:rsidTr="005B79B5">
        <w:trPr>
          <w:trHeight w:val="454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960DAC">
              <w:rPr>
                <w:rFonts w:ascii="仿宋_GB2312" w:eastAsia="仿宋_GB2312" w:hAnsi="Times New Roman" w:cs="Times New Roman" w:hint="eastAsia"/>
                <w:szCs w:val="21"/>
              </w:rPr>
              <w:t>13.参加国家级政策咨询会、听证会（人次）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A65D5" w:rsidRPr="00960DAC" w:rsidTr="005B79B5">
        <w:trPr>
          <w:trHeight w:val="454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960DAC">
              <w:rPr>
                <w:rFonts w:ascii="仿宋_GB2312" w:eastAsia="仿宋_GB2312" w:hAnsi="Times New Roman" w:cs="Times New Roman" w:hint="eastAsia"/>
                <w:szCs w:val="21"/>
              </w:rPr>
              <w:t>14.参加省部级政策咨询会、听证会（人次）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A65D5" w:rsidRPr="00960DAC" w:rsidTr="005B79B5">
        <w:trPr>
          <w:trHeight w:val="454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960DAC">
              <w:rPr>
                <w:rFonts w:ascii="仿宋_GB2312" w:eastAsia="仿宋_GB2312" w:hAnsi="Times New Roman" w:cs="Times New Roman" w:hint="eastAsia"/>
                <w:szCs w:val="21"/>
              </w:rPr>
              <w:t>15.参加地级以上市政策咨询会、听证会（人次）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A65D5" w:rsidRPr="00960DAC" w:rsidTr="005B79B5">
        <w:trPr>
          <w:trHeight w:val="454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960DAC">
              <w:rPr>
                <w:rFonts w:ascii="仿宋_GB2312" w:eastAsia="仿宋_GB2312" w:hAnsi="Times New Roman" w:cs="Times New Roman" w:hint="eastAsia"/>
                <w:szCs w:val="21"/>
              </w:rPr>
              <w:t>16.主办非公开的智库研究报告（如内参、专报、要报等）的种类（种）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A65D5" w:rsidRPr="00960DAC" w:rsidTr="005B79B5">
        <w:trPr>
          <w:trHeight w:val="454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960DAC">
              <w:rPr>
                <w:rFonts w:ascii="仿宋_GB2312" w:eastAsia="仿宋_GB2312" w:hAnsi="Times New Roman" w:cs="Times New Roman" w:hint="eastAsia"/>
                <w:szCs w:val="21"/>
              </w:rPr>
              <w:t>17.印发非公开的智库研究报告（如内参、专报、要报等）的数量（篇）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A65D5" w:rsidTr="005B79B5">
        <w:trPr>
          <w:trHeight w:val="454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Default="001A65D5" w:rsidP="005B79B5">
            <w:pPr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创新教育理论类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Default="001A65D5" w:rsidP="005B79B5">
            <w:pPr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</w:tr>
      <w:tr w:rsidR="001A65D5" w:rsidRPr="00960DAC" w:rsidTr="005B79B5">
        <w:trPr>
          <w:trHeight w:val="454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960DAC">
              <w:rPr>
                <w:rFonts w:ascii="仿宋_GB2312" w:eastAsia="仿宋_GB2312" w:hAnsi="Times New Roman" w:cs="Times New Roman" w:hint="eastAsia"/>
                <w:szCs w:val="21"/>
              </w:rPr>
              <w:t>18.《中国社会科学》《教育研究》等一级学科权威期刊发表论文数（篇）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A65D5" w:rsidRPr="00960DAC" w:rsidTr="005B79B5">
        <w:trPr>
          <w:trHeight w:val="454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960DAC">
              <w:rPr>
                <w:rFonts w:ascii="仿宋_GB2312" w:eastAsia="仿宋_GB2312" w:hAnsi="Times New Roman" w:cs="Times New Roman" w:hint="eastAsia"/>
                <w:szCs w:val="21"/>
              </w:rPr>
              <w:t>19.《新华文摘》全文转载论文数（篇）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A65D5" w:rsidRPr="00960DAC" w:rsidTr="005B79B5">
        <w:trPr>
          <w:trHeight w:val="454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960DAC">
              <w:rPr>
                <w:rFonts w:ascii="仿宋_GB2312" w:eastAsia="仿宋_GB2312" w:hAnsi="Times New Roman" w:cs="Times New Roman" w:hint="eastAsia"/>
                <w:szCs w:val="21"/>
              </w:rPr>
              <w:t>20.人大复印资料论文转载量（篇）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A65D5" w:rsidRPr="00960DAC" w:rsidTr="005B79B5">
        <w:trPr>
          <w:trHeight w:val="454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960DAC">
              <w:rPr>
                <w:rFonts w:ascii="仿宋_GB2312" w:eastAsia="仿宋_GB2312" w:hAnsi="Times New Roman" w:cs="Times New Roman" w:hint="eastAsia"/>
                <w:szCs w:val="21"/>
              </w:rPr>
              <w:t>21.北大核心期刊论文发表数量（篇）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A65D5" w:rsidRPr="00960DAC" w:rsidTr="005B79B5">
        <w:trPr>
          <w:trHeight w:val="454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960DAC">
              <w:rPr>
                <w:rFonts w:ascii="仿宋_GB2312" w:eastAsia="仿宋_GB2312" w:hAnsi="Times New Roman" w:cs="Times New Roman" w:hint="eastAsia"/>
                <w:szCs w:val="21"/>
              </w:rPr>
              <w:t>22.SSCI、SCI、EI、A&amp;HCI四大目录期刊学术论文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A65D5" w:rsidRPr="00960DAC" w:rsidTr="005B79B5">
        <w:trPr>
          <w:trHeight w:val="454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960DAC">
              <w:rPr>
                <w:rFonts w:ascii="仿宋_GB2312" w:eastAsia="仿宋_GB2312" w:hAnsi="Times New Roman" w:cs="Times New Roman" w:hint="eastAsia"/>
                <w:szCs w:val="21"/>
              </w:rPr>
              <w:t>23.出版专著（含著作、编著、译著等）、教材、教辅材料、教师教学指导用书数（册）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A65D5" w:rsidRPr="00960DAC" w:rsidTr="005B79B5">
        <w:trPr>
          <w:trHeight w:val="454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960DAC">
              <w:rPr>
                <w:rFonts w:ascii="仿宋_GB2312" w:eastAsia="仿宋_GB2312" w:hAnsi="Times New Roman" w:cs="Times New Roman" w:hint="eastAsia"/>
                <w:szCs w:val="21"/>
              </w:rPr>
              <w:t>24.入选国家社科基金成果文库、南方教育文库（册）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A65D5" w:rsidRPr="00960DAC" w:rsidTr="005B79B5">
        <w:trPr>
          <w:trHeight w:val="454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960DAC">
              <w:rPr>
                <w:rFonts w:ascii="仿宋_GB2312" w:eastAsia="仿宋_GB2312" w:hAnsi="Times New Roman" w:cs="Times New Roman" w:hint="eastAsia"/>
                <w:szCs w:val="21"/>
              </w:rPr>
              <w:t>25.公开出版发行的连续型智库研究报告的种类（种）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A65D5" w:rsidRPr="00960DAC" w:rsidTr="005B79B5">
        <w:trPr>
          <w:trHeight w:val="454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960DAC">
              <w:rPr>
                <w:rFonts w:ascii="仿宋_GB2312" w:eastAsia="仿宋_GB2312" w:hAnsi="Times New Roman" w:cs="Times New Roman" w:hint="eastAsia"/>
                <w:szCs w:val="21"/>
              </w:rPr>
              <w:t>26.公开出版发行的连续型智库研究报告的数量（册）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A65D5" w:rsidRPr="00960DAC" w:rsidTr="005B79B5">
        <w:trPr>
          <w:trHeight w:val="454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960DAC">
              <w:rPr>
                <w:rFonts w:ascii="仿宋_GB2312" w:eastAsia="仿宋_GB2312" w:hAnsi="Times New Roman" w:cs="Times New Roman" w:hint="eastAsia"/>
                <w:szCs w:val="21"/>
              </w:rPr>
              <w:t>27.国家社会科学基金项目（项）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A65D5" w:rsidRPr="00960DAC" w:rsidTr="005B79B5">
        <w:trPr>
          <w:trHeight w:val="454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960DAC">
              <w:rPr>
                <w:rFonts w:ascii="仿宋_GB2312" w:eastAsia="仿宋_GB2312" w:hAnsi="Times New Roman" w:cs="Times New Roman" w:hint="eastAsia"/>
                <w:szCs w:val="21"/>
              </w:rPr>
              <w:t>28.国家社会科学基金重大/重点项目（项）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A65D5" w:rsidRPr="00960DAC" w:rsidTr="005B79B5">
        <w:trPr>
          <w:trHeight w:val="454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960DAC">
              <w:rPr>
                <w:rFonts w:ascii="仿宋_GB2312" w:eastAsia="仿宋_GB2312" w:hAnsi="Times New Roman" w:cs="Times New Roman" w:hint="eastAsia"/>
                <w:szCs w:val="21"/>
              </w:rPr>
              <w:t>29.国家自然科学基金项目（项）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A65D5" w:rsidRPr="00960DAC" w:rsidTr="005B79B5">
        <w:trPr>
          <w:trHeight w:val="454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960DAC">
              <w:rPr>
                <w:rFonts w:ascii="仿宋_GB2312" w:eastAsia="仿宋_GB2312" w:hAnsi="Times New Roman" w:cs="Times New Roman" w:hint="eastAsia"/>
                <w:szCs w:val="21"/>
              </w:rPr>
              <w:t>30.国家自然科学基金重大/重点项目（项）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A65D5" w:rsidRPr="00960DAC" w:rsidTr="005B79B5">
        <w:trPr>
          <w:trHeight w:val="454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960DAC">
              <w:rPr>
                <w:rFonts w:ascii="仿宋_GB2312" w:eastAsia="仿宋_GB2312" w:hAnsi="Times New Roman" w:cs="Times New Roman" w:hint="eastAsia"/>
                <w:szCs w:val="21"/>
              </w:rPr>
              <w:t>31.省级哲学社会科学课题、教育规划课题（项）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A65D5" w:rsidRPr="00960DAC" w:rsidTr="005B79B5">
        <w:trPr>
          <w:trHeight w:val="454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960DAC">
              <w:rPr>
                <w:rFonts w:ascii="仿宋_GB2312" w:eastAsia="仿宋_GB2312" w:hAnsi="Times New Roman" w:cs="Times New Roman" w:hint="eastAsia"/>
                <w:szCs w:val="21"/>
              </w:rPr>
              <w:t>32.地级以上市官方立项课题总数（项）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A65D5" w:rsidRPr="00960DAC" w:rsidTr="005B79B5">
        <w:trPr>
          <w:trHeight w:val="454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960DAC">
              <w:rPr>
                <w:rFonts w:ascii="仿宋_GB2312" w:eastAsia="仿宋_GB2312" w:hAnsi="Times New Roman" w:cs="Times New Roman" w:hint="eastAsia"/>
                <w:szCs w:val="21"/>
              </w:rPr>
              <w:t>33.各类横向课题数（通过市场化方式获得国际组织、基金会、企业等资助）（项）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A65D5" w:rsidRPr="00960DAC" w:rsidTr="005B79B5">
        <w:trPr>
          <w:trHeight w:val="454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960DAC">
              <w:rPr>
                <w:rFonts w:ascii="仿宋_GB2312" w:eastAsia="仿宋_GB2312" w:hAnsi="Times New Roman" w:cs="Times New Roman" w:hint="eastAsia"/>
                <w:szCs w:val="21"/>
              </w:rPr>
              <w:t>34.各类横向课题经费数（通过市场化方式获得国际组织、基金会、企业等资助）（万元）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A65D5" w:rsidRPr="00960DAC" w:rsidTr="005B79B5">
        <w:trPr>
          <w:trHeight w:val="454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960DAC">
              <w:rPr>
                <w:rFonts w:ascii="仿宋_GB2312" w:eastAsia="仿宋_GB2312" w:hAnsi="Times New Roman" w:cs="Times New Roman" w:hint="eastAsia"/>
                <w:szCs w:val="21"/>
              </w:rPr>
              <w:t>35.论文和著作获国家与省部级奖（项）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A65D5" w:rsidRPr="00960DAC" w:rsidTr="005B79B5">
        <w:trPr>
          <w:trHeight w:val="454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960DAC">
              <w:rPr>
                <w:rFonts w:ascii="仿宋_GB2312" w:eastAsia="仿宋_GB2312" w:hAnsi="Times New Roman" w:cs="Times New Roman" w:hint="eastAsia"/>
                <w:szCs w:val="21"/>
              </w:rPr>
              <w:t>36.获得地级以上市官方奖励的教育理论奖（项）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A65D5" w:rsidRPr="00960DAC" w:rsidTr="005B79B5">
        <w:trPr>
          <w:trHeight w:val="454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960DAC">
              <w:rPr>
                <w:rFonts w:ascii="仿宋_GB2312" w:eastAsia="仿宋_GB2312" w:hAnsi="Times New Roman" w:cs="Times New Roman" w:hint="eastAsia"/>
                <w:szCs w:val="21"/>
              </w:rPr>
              <w:t>37.获得地级以上市官方奖励的教育教学成果奖（项）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A65D5" w:rsidRPr="00960DAC" w:rsidTr="005B79B5">
        <w:trPr>
          <w:trHeight w:val="454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960DAC">
              <w:rPr>
                <w:rFonts w:ascii="仿宋_GB2312" w:eastAsia="仿宋_GB2312" w:hAnsi="Times New Roman" w:cs="Times New Roman" w:hint="eastAsia"/>
                <w:szCs w:val="21"/>
              </w:rPr>
              <w:t>38.获得地级以上市官方奖励的教育实践创新奖（项）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A65D5" w:rsidTr="005B79B5">
        <w:trPr>
          <w:trHeight w:val="454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Default="001A65D5" w:rsidP="005B79B5">
            <w:pPr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lastRenderedPageBreak/>
              <w:t>指导教育实践类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Default="001A65D5" w:rsidP="005B79B5">
            <w:pPr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</w:tr>
      <w:tr w:rsidR="001A65D5" w:rsidRPr="00960DAC" w:rsidTr="005B79B5">
        <w:trPr>
          <w:trHeight w:val="454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960DAC">
              <w:rPr>
                <w:rFonts w:ascii="仿宋_GB2312" w:eastAsia="仿宋_GB2312" w:hAnsi="Times New Roman" w:cs="Times New Roman" w:hint="eastAsia"/>
                <w:szCs w:val="21"/>
              </w:rPr>
              <w:t>39.实验区数量（个）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A65D5" w:rsidRPr="00960DAC" w:rsidTr="005B79B5">
        <w:trPr>
          <w:trHeight w:val="454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960DAC">
              <w:rPr>
                <w:rFonts w:ascii="仿宋_GB2312" w:eastAsia="仿宋_GB2312" w:hAnsi="Times New Roman" w:cs="Times New Roman" w:hint="eastAsia"/>
                <w:szCs w:val="21"/>
              </w:rPr>
              <w:t>40.实验学校数量（所）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A65D5" w:rsidRPr="00960DAC" w:rsidTr="005B79B5">
        <w:trPr>
          <w:trHeight w:val="454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960DAC">
              <w:rPr>
                <w:rFonts w:ascii="仿宋_GB2312" w:eastAsia="仿宋_GB2312" w:hAnsi="Times New Roman" w:cs="Times New Roman" w:hint="eastAsia"/>
                <w:szCs w:val="21"/>
              </w:rPr>
              <w:t>41.指导实验学校数量（人次）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A65D5" w:rsidRPr="00960DAC" w:rsidTr="005B79B5">
        <w:trPr>
          <w:trHeight w:val="454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960DAC">
              <w:rPr>
                <w:rFonts w:ascii="仿宋_GB2312" w:eastAsia="仿宋_GB2312" w:hAnsi="Times New Roman" w:cs="Times New Roman" w:hint="eastAsia"/>
                <w:szCs w:val="21"/>
              </w:rPr>
              <w:t>42.主办全国性培训活动（次）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A65D5" w:rsidRPr="00960DAC" w:rsidTr="005B79B5">
        <w:trPr>
          <w:trHeight w:val="454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960DAC">
              <w:rPr>
                <w:rFonts w:ascii="仿宋_GB2312" w:eastAsia="仿宋_GB2312" w:hAnsi="Times New Roman" w:cs="Times New Roman" w:hint="eastAsia"/>
                <w:szCs w:val="21"/>
              </w:rPr>
              <w:t>43.全国性培训活动规模（人次）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A65D5" w:rsidRPr="00960DAC" w:rsidTr="005B79B5">
        <w:trPr>
          <w:trHeight w:val="454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960DAC">
              <w:rPr>
                <w:rFonts w:ascii="仿宋_GB2312" w:eastAsia="仿宋_GB2312" w:hAnsi="Times New Roman" w:cs="Times New Roman" w:hint="eastAsia"/>
                <w:szCs w:val="21"/>
              </w:rPr>
              <w:t>44.主办省级培训活动（次）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A65D5" w:rsidRPr="00960DAC" w:rsidTr="005B79B5">
        <w:trPr>
          <w:trHeight w:val="454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960DAC">
              <w:rPr>
                <w:rFonts w:ascii="仿宋_GB2312" w:eastAsia="仿宋_GB2312" w:hAnsi="Times New Roman" w:cs="Times New Roman" w:hint="eastAsia"/>
                <w:szCs w:val="21"/>
              </w:rPr>
              <w:t>45.省级培训活动规模（人次）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A65D5" w:rsidRPr="00960DAC" w:rsidTr="005B79B5">
        <w:trPr>
          <w:trHeight w:val="454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960DAC">
              <w:rPr>
                <w:rFonts w:ascii="仿宋_GB2312" w:eastAsia="仿宋_GB2312" w:hAnsi="Times New Roman" w:cs="Times New Roman" w:hint="eastAsia"/>
                <w:szCs w:val="21"/>
              </w:rPr>
              <w:t>46.主办地级以上市级培训活动（次）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A65D5" w:rsidRPr="00960DAC" w:rsidTr="005B79B5">
        <w:trPr>
          <w:trHeight w:val="454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960DAC">
              <w:rPr>
                <w:rFonts w:ascii="仿宋_GB2312" w:eastAsia="仿宋_GB2312" w:hAnsi="Times New Roman" w:cs="Times New Roman" w:hint="eastAsia"/>
                <w:szCs w:val="21"/>
              </w:rPr>
              <w:t>47.地级以上市级培训活动规模（人次）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A65D5" w:rsidTr="005B79B5">
        <w:trPr>
          <w:gridAfter w:val="1"/>
          <w:wAfter w:w="11" w:type="dxa"/>
          <w:trHeight w:val="454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Default="001A65D5" w:rsidP="005B79B5">
            <w:pPr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引导教育舆论类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Default="001A65D5" w:rsidP="005B79B5">
            <w:pPr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1A65D5" w:rsidRPr="00960DAC" w:rsidTr="005B79B5">
        <w:trPr>
          <w:gridAfter w:val="1"/>
          <w:wAfter w:w="11" w:type="dxa"/>
          <w:trHeight w:val="454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</w:rPr>
            </w:pPr>
            <w:r w:rsidRPr="00960DAC">
              <w:rPr>
                <w:rFonts w:ascii="仿宋_GB2312" w:eastAsia="仿宋_GB2312" w:hAnsi="Times New Roman" w:cs="Times New Roman" w:hint="eastAsia"/>
              </w:rPr>
              <w:t>48.《人民日报》、《光明日报》、中央电视台、中央人民广播电台等中央媒体报道和发文数（篇）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</w:rPr>
            </w:pPr>
          </w:p>
        </w:tc>
      </w:tr>
      <w:tr w:rsidR="001A65D5" w:rsidRPr="00960DAC" w:rsidTr="005B79B5">
        <w:trPr>
          <w:gridAfter w:val="1"/>
          <w:wAfter w:w="11" w:type="dxa"/>
          <w:trHeight w:val="454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</w:rPr>
            </w:pPr>
            <w:r w:rsidRPr="00960DAC">
              <w:rPr>
                <w:rFonts w:ascii="仿宋_GB2312" w:eastAsia="仿宋_GB2312" w:hAnsi="Times New Roman" w:cs="Times New Roman" w:hint="eastAsia"/>
              </w:rPr>
              <w:t>49.《中国教育报》、中国教育电视台、省级主流媒体报道和发文数（篇）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</w:rPr>
            </w:pPr>
          </w:p>
        </w:tc>
      </w:tr>
      <w:tr w:rsidR="001A65D5" w:rsidRPr="00960DAC" w:rsidTr="005B79B5">
        <w:trPr>
          <w:gridAfter w:val="1"/>
          <w:wAfter w:w="11" w:type="dxa"/>
          <w:trHeight w:val="454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</w:rPr>
            </w:pPr>
            <w:r w:rsidRPr="00960DAC">
              <w:rPr>
                <w:rFonts w:ascii="仿宋_GB2312" w:eastAsia="仿宋_GB2312" w:hAnsi="Times New Roman" w:cs="Times New Roman" w:hint="eastAsia"/>
              </w:rPr>
              <w:t>50.地级以上市主流媒体报道和发文数（篇）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</w:rPr>
            </w:pPr>
          </w:p>
        </w:tc>
      </w:tr>
      <w:tr w:rsidR="001A65D5" w:rsidRPr="00960DAC" w:rsidTr="005B79B5">
        <w:trPr>
          <w:gridAfter w:val="1"/>
          <w:wAfter w:w="11" w:type="dxa"/>
          <w:trHeight w:val="454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</w:rPr>
            </w:pPr>
            <w:r w:rsidRPr="00960DAC">
              <w:rPr>
                <w:rFonts w:ascii="仿宋_GB2312" w:eastAsia="仿宋_GB2312" w:hAnsi="Times New Roman" w:cs="Times New Roman" w:hint="eastAsia"/>
              </w:rPr>
              <w:t>51.举办国内学术会议场次（次）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</w:rPr>
            </w:pPr>
          </w:p>
        </w:tc>
      </w:tr>
      <w:tr w:rsidR="001A65D5" w:rsidRPr="00960DAC" w:rsidTr="005B79B5">
        <w:trPr>
          <w:gridAfter w:val="1"/>
          <w:wAfter w:w="11" w:type="dxa"/>
          <w:trHeight w:val="454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</w:rPr>
            </w:pPr>
            <w:r w:rsidRPr="00960DAC">
              <w:rPr>
                <w:rFonts w:ascii="仿宋_GB2312" w:eastAsia="仿宋_GB2312" w:hAnsi="Times New Roman" w:cs="Times New Roman" w:hint="eastAsia"/>
              </w:rPr>
              <w:t>52.举办国际性会议场次（次）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D5" w:rsidRPr="00960DAC" w:rsidRDefault="001A65D5" w:rsidP="005B79B5">
            <w:pPr>
              <w:rPr>
                <w:rFonts w:ascii="仿宋_GB2312" w:eastAsia="仿宋_GB2312" w:hAnsi="Times New Roman" w:cs="Times New Roman"/>
              </w:rPr>
            </w:pPr>
          </w:p>
        </w:tc>
      </w:tr>
    </w:tbl>
    <w:p w:rsidR="001A65D5" w:rsidRPr="007F3D9D" w:rsidRDefault="001A65D5" w:rsidP="001A65D5">
      <w:pPr>
        <w:tabs>
          <w:tab w:val="left" w:pos="426"/>
        </w:tabs>
        <w:spacing w:line="560" w:lineRule="exact"/>
        <w:ind w:left="600" w:hangingChars="200" w:hanging="600"/>
        <w:rPr>
          <w:rFonts w:ascii="Times New Roman" w:eastAsia="仿宋_GB2312" w:hAnsi="Times New Roman" w:cs="Times New Roman"/>
          <w:sz w:val="30"/>
          <w:szCs w:val="30"/>
        </w:rPr>
      </w:pPr>
      <w:r w:rsidRPr="007F3D9D">
        <w:rPr>
          <w:rFonts w:ascii="黑体" w:eastAsia="黑体" w:hAnsi="黑体" w:cs="Times New Roman"/>
          <w:sz w:val="30"/>
          <w:szCs w:val="30"/>
        </w:rPr>
        <w:t>注</w:t>
      </w:r>
      <w:r w:rsidRPr="007F3D9D">
        <w:rPr>
          <w:rFonts w:ascii="Times New Roman" w:eastAsia="仿宋_GB2312" w:hAnsi="Times New Roman" w:cs="Times New Roman"/>
          <w:sz w:val="30"/>
          <w:szCs w:val="30"/>
        </w:rPr>
        <w:t>：此表所统计数据与正文文字表述内容应吻合一致</w:t>
      </w:r>
      <w:r w:rsidRPr="007F3D9D">
        <w:rPr>
          <w:rFonts w:ascii="Times New Roman" w:eastAsia="仿宋_GB2312" w:hAnsi="Times New Roman" w:cs="Times New Roman" w:hint="eastAsia"/>
          <w:sz w:val="30"/>
          <w:szCs w:val="30"/>
        </w:rPr>
        <w:t>，应清楚表达属哪一类别、哪一层次，不能笼统、含糊</w:t>
      </w:r>
      <w:r w:rsidRPr="007F3D9D"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76727D" w:rsidRPr="001A65D5" w:rsidRDefault="0076727D" w:rsidP="001A65D5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76727D" w:rsidRPr="001A6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7E"/>
    <w:rsid w:val="0017547E"/>
    <w:rsid w:val="001A65D5"/>
    <w:rsid w:val="0076727D"/>
    <w:rsid w:val="00A14449"/>
    <w:rsid w:val="00E8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617</Words>
  <Characters>3519</Characters>
  <Application>Microsoft Office Word</Application>
  <DocSecurity>0</DocSecurity>
  <Lines>29</Lines>
  <Paragraphs>8</Paragraphs>
  <ScaleCrop>false</ScaleCrop>
  <Company>PCPC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王益群</dc:creator>
  <cp:keywords/>
  <dc:description/>
  <cp:lastModifiedBy>王益群</cp:lastModifiedBy>
  <cp:revision>3</cp:revision>
  <dcterms:created xsi:type="dcterms:W3CDTF">2018-03-01T08:49:00Z</dcterms:created>
  <dcterms:modified xsi:type="dcterms:W3CDTF">2018-03-01T09:00:00Z</dcterms:modified>
</cp:coreProperties>
</file>