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BB" w:rsidRDefault="00D623BB">
      <w:pPr>
        <w:adjustRightInd w:val="0"/>
        <w:snapToGrid w:val="0"/>
        <w:spacing w:line="560" w:lineRule="exact"/>
        <w:ind w:firstLineChars="200" w:firstLine="640"/>
        <w:jc w:val="center"/>
        <w:outlineLvl w:val="0"/>
        <w:rPr>
          <w:rFonts w:ascii="仿宋_GB2312" w:eastAsia="仿宋_GB2312" w:hAnsi="宋体" w:cs="仿宋_GB2312"/>
          <w:sz w:val="32"/>
          <w:szCs w:val="32"/>
        </w:rPr>
      </w:pPr>
    </w:p>
    <w:p w:rsidR="00D623BB" w:rsidRDefault="005F5476">
      <w:pPr>
        <w:spacing w:line="520" w:lineRule="exact"/>
        <w:rPr>
          <w:rFonts w:ascii="Times New Roman" w:eastAsia="黑体" w:hAnsi="Times New Roman"/>
          <w:sz w:val="36"/>
          <w:szCs w:val="36"/>
        </w:rPr>
      </w:pPr>
      <w:r>
        <w:rPr>
          <w:rFonts w:ascii="Times New Roman" w:eastAsia="黑体" w:hAnsi="Times New Roman" w:hint="eastAsia"/>
          <w:sz w:val="36"/>
          <w:szCs w:val="36"/>
        </w:rPr>
        <w:t>附件</w:t>
      </w:r>
      <w:r>
        <w:rPr>
          <w:rFonts w:ascii="Times New Roman" w:eastAsia="黑体" w:hAnsi="Times New Roman"/>
          <w:sz w:val="36"/>
          <w:szCs w:val="36"/>
        </w:rPr>
        <w:t>1</w:t>
      </w:r>
      <w:r>
        <w:rPr>
          <w:rFonts w:ascii="Times New Roman" w:eastAsia="黑体" w:hAnsi="Times New Roman" w:hint="eastAsia"/>
          <w:sz w:val="36"/>
          <w:szCs w:val="36"/>
        </w:rPr>
        <w:t>：</w:t>
      </w:r>
      <w:bookmarkStart w:id="0" w:name="_GoBack"/>
      <w:bookmarkEnd w:id="0"/>
    </w:p>
    <w:p w:rsidR="00D623BB" w:rsidRDefault="00D623BB">
      <w:pPr>
        <w:snapToGrid w:val="0"/>
        <w:spacing w:line="560" w:lineRule="exact"/>
        <w:jc w:val="center"/>
        <w:rPr>
          <w:rFonts w:ascii="Times New Roman" w:eastAsia="方正小标宋简体" w:hAnsi="Times New Roman"/>
          <w:bCs/>
          <w:kern w:val="0"/>
          <w:sz w:val="44"/>
          <w:szCs w:val="44"/>
        </w:rPr>
      </w:pPr>
    </w:p>
    <w:p w:rsidR="00D623BB" w:rsidRDefault="005F5476">
      <w:pPr>
        <w:snapToGrid w:val="0"/>
        <w:spacing w:line="560" w:lineRule="exact"/>
        <w:jc w:val="center"/>
        <w:rPr>
          <w:rFonts w:ascii="Times New Roman" w:eastAsia="方正小标宋简体" w:hAnsi="Times New Roman"/>
          <w:bCs/>
          <w:kern w:val="0"/>
          <w:sz w:val="44"/>
          <w:szCs w:val="44"/>
        </w:rPr>
      </w:pPr>
      <w:r>
        <w:rPr>
          <w:rFonts w:ascii="Times New Roman" w:eastAsia="方正小标宋简体" w:hAnsi="Times New Roman" w:hint="eastAsia"/>
          <w:bCs/>
          <w:kern w:val="0"/>
          <w:sz w:val="44"/>
          <w:szCs w:val="44"/>
        </w:rPr>
        <w:t>广东省第五届高校（本科）青年教师</w:t>
      </w:r>
    </w:p>
    <w:p w:rsidR="00D623BB" w:rsidRDefault="005F5476">
      <w:pPr>
        <w:snapToGrid w:val="0"/>
        <w:spacing w:line="560" w:lineRule="exact"/>
        <w:jc w:val="center"/>
        <w:rPr>
          <w:rFonts w:ascii="Times New Roman" w:eastAsia="方正小标宋简体" w:hAnsi="Times New Roman"/>
          <w:bCs/>
          <w:kern w:val="0"/>
          <w:sz w:val="44"/>
          <w:szCs w:val="44"/>
        </w:rPr>
      </w:pPr>
      <w:r>
        <w:rPr>
          <w:rFonts w:ascii="Times New Roman" w:eastAsia="方正小标宋简体" w:hAnsi="Times New Roman" w:hint="eastAsia"/>
          <w:bCs/>
          <w:kern w:val="0"/>
          <w:sz w:val="44"/>
          <w:szCs w:val="44"/>
        </w:rPr>
        <w:t>教学大赛决赛实施方案</w:t>
      </w:r>
    </w:p>
    <w:p w:rsidR="00D623BB" w:rsidRDefault="00D623BB">
      <w:pPr>
        <w:adjustRightInd w:val="0"/>
        <w:snapToGrid w:val="0"/>
        <w:spacing w:line="560" w:lineRule="exact"/>
        <w:ind w:firstLineChars="200" w:firstLine="640"/>
        <w:outlineLvl w:val="0"/>
        <w:rPr>
          <w:rFonts w:ascii="Times New Roman" w:eastAsia="黑体" w:hAnsi="Times New Roman"/>
          <w:sz w:val="32"/>
          <w:szCs w:val="32"/>
        </w:rPr>
      </w:pPr>
    </w:p>
    <w:p w:rsidR="00D623BB" w:rsidRDefault="005F5476">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黑体" w:hAnsi="Times New Roman" w:hint="eastAsia"/>
          <w:sz w:val="32"/>
          <w:szCs w:val="32"/>
        </w:rPr>
        <w:t>一、大赛分组和决赛名额分配</w:t>
      </w:r>
    </w:p>
    <w:p w:rsidR="00D623BB" w:rsidRDefault="005F5476">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（一）大赛分组</w:t>
      </w:r>
    </w:p>
    <w:p w:rsidR="00D623BB" w:rsidRDefault="005F5476">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教学大赛覆盖本科教育所有专业，分为文科、理科、工科、医科和思想政治理论课专项</w:t>
      </w:r>
      <w:r>
        <w:rPr>
          <w:rFonts w:ascii="Times New Roman" w:eastAsia="仿宋_GB2312" w:hAnsi="Times New Roman"/>
          <w:sz w:val="32"/>
          <w:szCs w:val="32"/>
        </w:rPr>
        <w:t>5</w:t>
      </w:r>
      <w:r>
        <w:rPr>
          <w:rFonts w:ascii="Times New Roman" w:eastAsia="仿宋_GB2312" w:hAnsi="Times New Roman" w:hint="eastAsia"/>
          <w:sz w:val="32"/>
          <w:szCs w:val="32"/>
        </w:rPr>
        <w:t>个竞赛组，共包括</w:t>
      </w:r>
      <w:r>
        <w:rPr>
          <w:rFonts w:ascii="Times New Roman" w:eastAsia="仿宋_GB2312" w:hAnsi="Times New Roman"/>
          <w:sz w:val="32"/>
          <w:szCs w:val="32"/>
        </w:rPr>
        <w:t>7</w:t>
      </w:r>
      <w:r>
        <w:rPr>
          <w:rFonts w:ascii="Times New Roman" w:eastAsia="仿宋_GB2312" w:hAnsi="Times New Roman" w:hint="eastAsia"/>
          <w:sz w:val="32"/>
          <w:szCs w:val="32"/>
        </w:rPr>
        <w:t>个小组。</w:t>
      </w:r>
    </w:p>
    <w:p w:rsidR="00D623BB" w:rsidRDefault="005F5476">
      <w:pPr>
        <w:adjustRightInd w:val="0"/>
        <w:snapToGrid w:val="0"/>
        <w:spacing w:line="560" w:lineRule="exact"/>
        <w:jc w:val="center"/>
        <w:rPr>
          <w:rFonts w:ascii="Times New Roman" w:eastAsia="仿宋_GB2312" w:hAnsi="Times New Roman"/>
          <w:b/>
          <w:sz w:val="28"/>
          <w:szCs w:val="28"/>
        </w:rPr>
      </w:pPr>
      <w:r>
        <w:rPr>
          <w:rFonts w:ascii="Times New Roman" w:eastAsia="仿宋_GB2312" w:hAnsi="Times New Roman" w:hint="eastAsia"/>
          <w:b/>
          <w:sz w:val="28"/>
          <w:szCs w:val="28"/>
        </w:rPr>
        <w:t>教学大赛分组一览表</w:t>
      </w:r>
    </w:p>
    <w:tbl>
      <w:tblPr>
        <w:tblW w:w="88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97"/>
        <w:gridCol w:w="850"/>
        <w:gridCol w:w="1843"/>
        <w:gridCol w:w="4177"/>
      </w:tblGrid>
      <w:tr w:rsidR="00D623BB">
        <w:trPr>
          <w:cantSplit/>
          <w:trHeight w:val="399"/>
          <w:jc w:val="center"/>
        </w:trPr>
        <w:tc>
          <w:tcPr>
            <w:tcW w:w="1997" w:type="dxa"/>
            <w:tcBorders>
              <w:righ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hint="eastAsia"/>
                <w:b/>
                <w:sz w:val="28"/>
                <w:szCs w:val="28"/>
              </w:rPr>
              <w:t>竞赛组</w:t>
            </w:r>
          </w:p>
        </w:tc>
        <w:tc>
          <w:tcPr>
            <w:tcW w:w="2693" w:type="dxa"/>
            <w:gridSpan w:val="2"/>
            <w:tcBorders>
              <w:left w:val="single" w:sz="4" w:space="0" w:color="auto"/>
            </w:tcBorders>
            <w:vAlign w:val="center"/>
          </w:tcPr>
          <w:p w:rsidR="00D623BB" w:rsidRDefault="005F5476">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b/>
                <w:sz w:val="28"/>
                <w:szCs w:val="28"/>
              </w:rPr>
              <w:t>小组</w:t>
            </w:r>
          </w:p>
        </w:tc>
        <w:tc>
          <w:tcPr>
            <w:tcW w:w="4177" w:type="dxa"/>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hint="eastAsia"/>
                <w:b/>
                <w:sz w:val="28"/>
                <w:szCs w:val="28"/>
              </w:rPr>
              <w:t>范围</w:t>
            </w:r>
          </w:p>
        </w:tc>
      </w:tr>
      <w:tr w:rsidR="00D623BB">
        <w:trPr>
          <w:cantSplit/>
          <w:trHeight w:val="399"/>
          <w:jc w:val="center"/>
        </w:trPr>
        <w:tc>
          <w:tcPr>
            <w:tcW w:w="1997" w:type="dxa"/>
            <w:vMerge w:val="restart"/>
            <w:tcBorders>
              <w:righ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w:t>
            </w:r>
          </w:p>
        </w:tc>
        <w:tc>
          <w:tcPr>
            <w:tcW w:w="850" w:type="dxa"/>
            <w:tcBorders>
              <w:lef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843" w:type="dxa"/>
            <w:vAlign w:val="center"/>
          </w:tcPr>
          <w:p w:rsidR="00D623BB" w:rsidRDefault="005F5476">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文科一组</w:t>
            </w:r>
          </w:p>
        </w:tc>
        <w:tc>
          <w:tcPr>
            <w:tcW w:w="4177" w:type="dxa"/>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01</w:t>
            </w:r>
            <w:r>
              <w:rPr>
                <w:rFonts w:ascii="Times New Roman" w:eastAsia="仿宋_GB2312" w:hAnsi="Times New Roman" w:hint="eastAsia"/>
                <w:sz w:val="28"/>
                <w:szCs w:val="28"/>
              </w:rPr>
              <w:t>哲学、</w:t>
            </w:r>
            <w:r>
              <w:rPr>
                <w:rFonts w:ascii="Times New Roman" w:eastAsia="仿宋_GB2312" w:hAnsi="Times New Roman"/>
                <w:sz w:val="28"/>
                <w:szCs w:val="28"/>
              </w:rPr>
              <w:t>03</w:t>
            </w:r>
            <w:r>
              <w:rPr>
                <w:rFonts w:ascii="Times New Roman" w:eastAsia="仿宋_GB2312" w:hAnsi="Times New Roman" w:hint="eastAsia"/>
                <w:sz w:val="28"/>
                <w:szCs w:val="28"/>
              </w:rPr>
              <w:t>法学、</w:t>
            </w:r>
            <w:r>
              <w:rPr>
                <w:rFonts w:ascii="Times New Roman" w:eastAsia="仿宋_GB2312" w:hAnsi="Times New Roman"/>
                <w:sz w:val="28"/>
                <w:szCs w:val="28"/>
              </w:rPr>
              <w:t>04</w:t>
            </w:r>
            <w:r>
              <w:rPr>
                <w:rFonts w:ascii="Times New Roman" w:eastAsia="仿宋_GB2312" w:hAnsi="Times New Roman" w:hint="eastAsia"/>
                <w:sz w:val="28"/>
                <w:szCs w:val="28"/>
              </w:rPr>
              <w:t>教育学、</w:t>
            </w:r>
            <w:r>
              <w:rPr>
                <w:rFonts w:ascii="Times New Roman" w:eastAsia="仿宋_GB2312" w:hAnsi="Times New Roman"/>
                <w:sz w:val="28"/>
                <w:szCs w:val="28"/>
              </w:rPr>
              <w:t>06</w:t>
            </w:r>
            <w:r>
              <w:rPr>
                <w:rFonts w:ascii="Times New Roman" w:eastAsia="仿宋_GB2312" w:hAnsi="Times New Roman" w:hint="eastAsia"/>
                <w:sz w:val="28"/>
                <w:szCs w:val="28"/>
              </w:rPr>
              <w:t>历史学</w:t>
            </w:r>
          </w:p>
        </w:tc>
      </w:tr>
      <w:tr w:rsidR="00D623BB">
        <w:trPr>
          <w:cantSplit/>
          <w:trHeight w:val="399"/>
          <w:jc w:val="center"/>
        </w:trPr>
        <w:tc>
          <w:tcPr>
            <w:tcW w:w="1997" w:type="dxa"/>
            <w:vMerge/>
            <w:tcBorders>
              <w:right w:val="single" w:sz="4" w:space="0" w:color="auto"/>
            </w:tcBorders>
            <w:vAlign w:val="center"/>
          </w:tcPr>
          <w:p w:rsidR="00D623BB" w:rsidRDefault="00D623BB">
            <w:pPr>
              <w:spacing w:line="560" w:lineRule="exact"/>
              <w:jc w:val="center"/>
              <w:rPr>
                <w:rFonts w:ascii="Times New Roman" w:eastAsia="仿宋_GB2312" w:hAnsi="Times New Roman"/>
                <w:sz w:val="28"/>
                <w:szCs w:val="28"/>
              </w:rPr>
            </w:pPr>
          </w:p>
        </w:tc>
        <w:tc>
          <w:tcPr>
            <w:tcW w:w="850" w:type="dxa"/>
            <w:tcBorders>
              <w:lef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1843" w:type="dxa"/>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文科二组</w:t>
            </w:r>
          </w:p>
        </w:tc>
        <w:tc>
          <w:tcPr>
            <w:tcW w:w="4177" w:type="dxa"/>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02</w:t>
            </w:r>
            <w:r>
              <w:rPr>
                <w:rFonts w:ascii="Times New Roman" w:eastAsia="仿宋_GB2312" w:hAnsi="Times New Roman" w:hint="eastAsia"/>
                <w:sz w:val="28"/>
                <w:szCs w:val="28"/>
              </w:rPr>
              <w:t>经济学、</w:t>
            </w:r>
            <w:r>
              <w:rPr>
                <w:rFonts w:ascii="Times New Roman" w:eastAsia="仿宋_GB2312" w:hAnsi="Times New Roman"/>
                <w:sz w:val="28"/>
                <w:szCs w:val="28"/>
              </w:rPr>
              <w:t>12</w:t>
            </w:r>
            <w:r>
              <w:rPr>
                <w:rFonts w:ascii="Times New Roman" w:eastAsia="仿宋_GB2312" w:hAnsi="Times New Roman" w:hint="eastAsia"/>
                <w:sz w:val="28"/>
                <w:szCs w:val="28"/>
              </w:rPr>
              <w:t>管理学</w:t>
            </w:r>
          </w:p>
        </w:tc>
      </w:tr>
      <w:tr w:rsidR="00D623BB">
        <w:trPr>
          <w:cantSplit/>
          <w:trHeight w:val="399"/>
          <w:jc w:val="center"/>
        </w:trPr>
        <w:tc>
          <w:tcPr>
            <w:tcW w:w="1997" w:type="dxa"/>
            <w:vMerge/>
            <w:tcBorders>
              <w:right w:val="single" w:sz="4" w:space="0" w:color="auto"/>
            </w:tcBorders>
            <w:vAlign w:val="center"/>
          </w:tcPr>
          <w:p w:rsidR="00D623BB" w:rsidRDefault="00D623BB">
            <w:pPr>
              <w:spacing w:line="560" w:lineRule="exact"/>
              <w:jc w:val="center"/>
              <w:rPr>
                <w:rFonts w:ascii="Times New Roman" w:eastAsia="仿宋_GB2312" w:hAnsi="Times New Roman"/>
                <w:sz w:val="28"/>
                <w:szCs w:val="28"/>
              </w:rPr>
            </w:pPr>
          </w:p>
        </w:tc>
        <w:tc>
          <w:tcPr>
            <w:tcW w:w="850" w:type="dxa"/>
            <w:tcBorders>
              <w:lef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1843" w:type="dxa"/>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文科三组</w:t>
            </w:r>
          </w:p>
        </w:tc>
        <w:tc>
          <w:tcPr>
            <w:tcW w:w="4177" w:type="dxa"/>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05</w:t>
            </w:r>
            <w:r>
              <w:rPr>
                <w:rFonts w:ascii="Times New Roman" w:eastAsia="仿宋_GB2312" w:hAnsi="Times New Roman" w:hint="eastAsia"/>
                <w:sz w:val="28"/>
                <w:szCs w:val="28"/>
              </w:rPr>
              <w:t>文学、</w:t>
            </w:r>
            <w:r>
              <w:rPr>
                <w:rFonts w:ascii="Times New Roman" w:eastAsia="仿宋_GB2312" w:hAnsi="Times New Roman"/>
                <w:sz w:val="28"/>
                <w:szCs w:val="28"/>
              </w:rPr>
              <w:t>13</w:t>
            </w:r>
            <w:r>
              <w:rPr>
                <w:rFonts w:ascii="Times New Roman" w:eastAsia="仿宋_GB2312" w:hAnsi="Times New Roman" w:hint="eastAsia"/>
                <w:sz w:val="28"/>
                <w:szCs w:val="28"/>
              </w:rPr>
              <w:t>艺术学</w:t>
            </w:r>
          </w:p>
        </w:tc>
      </w:tr>
      <w:tr w:rsidR="00D623BB">
        <w:trPr>
          <w:cantSplit/>
          <w:trHeight w:val="399"/>
          <w:jc w:val="center"/>
        </w:trPr>
        <w:tc>
          <w:tcPr>
            <w:tcW w:w="1997" w:type="dxa"/>
            <w:tcBorders>
              <w:righ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理科</w:t>
            </w:r>
          </w:p>
        </w:tc>
        <w:tc>
          <w:tcPr>
            <w:tcW w:w="850" w:type="dxa"/>
            <w:tcBorders>
              <w:lef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1843" w:type="dxa"/>
            <w:vAlign w:val="center"/>
          </w:tcPr>
          <w:p w:rsidR="00D623BB" w:rsidRDefault="005F5476">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理科组</w:t>
            </w:r>
          </w:p>
        </w:tc>
        <w:tc>
          <w:tcPr>
            <w:tcW w:w="4177" w:type="dxa"/>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07</w:t>
            </w:r>
            <w:r>
              <w:rPr>
                <w:rFonts w:ascii="Times New Roman" w:eastAsia="仿宋_GB2312" w:hAnsi="Times New Roman" w:hint="eastAsia"/>
                <w:sz w:val="28"/>
                <w:szCs w:val="28"/>
              </w:rPr>
              <w:t>理学</w:t>
            </w:r>
          </w:p>
        </w:tc>
      </w:tr>
      <w:tr w:rsidR="00D623BB">
        <w:trPr>
          <w:cantSplit/>
          <w:trHeight w:val="399"/>
          <w:jc w:val="center"/>
        </w:trPr>
        <w:tc>
          <w:tcPr>
            <w:tcW w:w="1997" w:type="dxa"/>
            <w:tcBorders>
              <w:righ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工科</w:t>
            </w:r>
          </w:p>
        </w:tc>
        <w:tc>
          <w:tcPr>
            <w:tcW w:w="850" w:type="dxa"/>
            <w:tcBorders>
              <w:lef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5</w:t>
            </w:r>
          </w:p>
        </w:tc>
        <w:tc>
          <w:tcPr>
            <w:tcW w:w="1843" w:type="dxa"/>
            <w:vAlign w:val="center"/>
          </w:tcPr>
          <w:p w:rsidR="00D623BB" w:rsidRDefault="005F5476">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工科组</w:t>
            </w:r>
          </w:p>
        </w:tc>
        <w:tc>
          <w:tcPr>
            <w:tcW w:w="4177" w:type="dxa"/>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08</w:t>
            </w:r>
            <w:r>
              <w:rPr>
                <w:rFonts w:ascii="Times New Roman" w:eastAsia="仿宋_GB2312" w:hAnsi="Times New Roman" w:hint="eastAsia"/>
                <w:sz w:val="28"/>
                <w:szCs w:val="28"/>
              </w:rPr>
              <w:t>工学、</w:t>
            </w:r>
            <w:r>
              <w:rPr>
                <w:rFonts w:ascii="Times New Roman" w:eastAsia="仿宋_GB2312" w:hAnsi="Times New Roman"/>
                <w:sz w:val="28"/>
                <w:szCs w:val="28"/>
              </w:rPr>
              <w:t>09</w:t>
            </w:r>
            <w:r>
              <w:rPr>
                <w:rFonts w:ascii="Times New Roman" w:eastAsia="仿宋_GB2312" w:hAnsi="Times New Roman" w:hint="eastAsia"/>
                <w:sz w:val="28"/>
                <w:szCs w:val="28"/>
              </w:rPr>
              <w:t>农学</w:t>
            </w:r>
          </w:p>
        </w:tc>
      </w:tr>
      <w:tr w:rsidR="00D623BB">
        <w:trPr>
          <w:cantSplit/>
          <w:trHeight w:val="399"/>
          <w:jc w:val="center"/>
        </w:trPr>
        <w:tc>
          <w:tcPr>
            <w:tcW w:w="1997" w:type="dxa"/>
            <w:tcBorders>
              <w:righ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医科</w:t>
            </w:r>
          </w:p>
        </w:tc>
        <w:tc>
          <w:tcPr>
            <w:tcW w:w="850" w:type="dxa"/>
            <w:tcBorders>
              <w:lef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6</w:t>
            </w:r>
          </w:p>
        </w:tc>
        <w:tc>
          <w:tcPr>
            <w:tcW w:w="1843" w:type="dxa"/>
            <w:vAlign w:val="center"/>
          </w:tcPr>
          <w:p w:rsidR="00D623BB" w:rsidRDefault="005F5476">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医科组</w:t>
            </w:r>
          </w:p>
        </w:tc>
        <w:tc>
          <w:tcPr>
            <w:tcW w:w="4177" w:type="dxa"/>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10</w:t>
            </w:r>
            <w:r>
              <w:rPr>
                <w:rFonts w:ascii="Times New Roman" w:eastAsia="仿宋_GB2312" w:hAnsi="Times New Roman" w:hint="eastAsia"/>
                <w:sz w:val="28"/>
                <w:szCs w:val="28"/>
              </w:rPr>
              <w:t>医学</w:t>
            </w:r>
          </w:p>
        </w:tc>
      </w:tr>
      <w:tr w:rsidR="00D623BB">
        <w:trPr>
          <w:cantSplit/>
          <w:trHeight w:val="399"/>
          <w:jc w:val="center"/>
        </w:trPr>
        <w:tc>
          <w:tcPr>
            <w:tcW w:w="1997" w:type="dxa"/>
            <w:tcBorders>
              <w:righ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思想政治理论课专项</w:t>
            </w:r>
          </w:p>
        </w:tc>
        <w:tc>
          <w:tcPr>
            <w:tcW w:w="850" w:type="dxa"/>
            <w:tcBorders>
              <w:left w:val="single" w:sz="4" w:space="0" w:color="auto"/>
            </w:tcBorders>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7</w:t>
            </w:r>
          </w:p>
        </w:tc>
        <w:tc>
          <w:tcPr>
            <w:tcW w:w="1843" w:type="dxa"/>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思想政治理论课</w:t>
            </w:r>
          </w:p>
        </w:tc>
        <w:tc>
          <w:tcPr>
            <w:tcW w:w="4177" w:type="dxa"/>
            <w:vAlign w:val="center"/>
          </w:tcPr>
          <w:p w:rsidR="00D623BB" w:rsidRDefault="005F5476">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思想政治理论课</w:t>
            </w:r>
          </w:p>
        </w:tc>
      </w:tr>
    </w:tbl>
    <w:p w:rsidR="00D623BB" w:rsidRDefault="005F5476">
      <w:pPr>
        <w:adjustRightInd w:val="0"/>
        <w:snapToGrid w:val="0"/>
        <w:spacing w:line="560" w:lineRule="exact"/>
        <w:rPr>
          <w:rFonts w:ascii="Times New Roman" w:eastAsia="仿宋_GB2312" w:hAnsi="Times New Roman"/>
          <w:sz w:val="24"/>
          <w:szCs w:val="24"/>
        </w:rPr>
      </w:pPr>
      <w:r>
        <w:rPr>
          <w:rFonts w:ascii="Times New Roman" w:eastAsia="仿宋_GB2312" w:hAnsi="Times New Roman" w:hint="eastAsia"/>
          <w:sz w:val="24"/>
          <w:szCs w:val="24"/>
        </w:rPr>
        <w:t>注：参赛学科依据教育部颁发的《普通高等学校本科专业目录和专业介绍（</w:t>
      </w:r>
      <w:r>
        <w:rPr>
          <w:rFonts w:ascii="Times New Roman" w:eastAsia="仿宋_GB2312" w:hAnsi="Times New Roman"/>
          <w:sz w:val="24"/>
          <w:szCs w:val="24"/>
        </w:rPr>
        <w:t>2012</w:t>
      </w:r>
      <w:r>
        <w:rPr>
          <w:rFonts w:ascii="Times New Roman" w:eastAsia="仿宋_GB2312" w:hAnsi="Times New Roman"/>
          <w:sz w:val="24"/>
          <w:szCs w:val="24"/>
        </w:rPr>
        <w:t>年）》。</w:t>
      </w:r>
    </w:p>
    <w:p w:rsidR="00D623BB" w:rsidRDefault="00D623BB">
      <w:pPr>
        <w:adjustRightInd w:val="0"/>
        <w:snapToGrid w:val="0"/>
        <w:spacing w:line="560" w:lineRule="exact"/>
        <w:ind w:firstLineChars="200" w:firstLine="640"/>
        <w:outlineLvl w:val="0"/>
        <w:rPr>
          <w:rFonts w:ascii="Times New Roman" w:eastAsia="楷体_GB2312" w:hAnsi="Times New Roman"/>
          <w:sz w:val="32"/>
          <w:szCs w:val="32"/>
        </w:rPr>
      </w:pPr>
    </w:p>
    <w:p w:rsidR="00D623BB" w:rsidRDefault="005F5476">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（二）决赛名额分配</w:t>
      </w:r>
    </w:p>
    <w:p w:rsidR="00D623BB" w:rsidRDefault="005F54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以学校为单位组队参加大赛。报名名额具体为：</w:t>
      </w:r>
    </w:p>
    <w:p w:rsidR="00D623BB" w:rsidRDefault="005F54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500</w:t>
      </w:r>
      <w:r>
        <w:rPr>
          <w:rFonts w:ascii="Times New Roman" w:eastAsia="仿宋_GB2312" w:hAnsi="Times New Roman" w:hint="eastAsia"/>
          <w:sz w:val="32"/>
          <w:szCs w:val="32"/>
        </w:rPr>
        <w:t>人以下（含</w:t>
      </w:r>
      <w:r>
        <w:rPr>
          <w:rFonts w:ascii="Times New Roman" w:eastAsia="仿宋_GB2312" w:hAnsi="Times New Roman"/>
          <w:sz w:val="32"/>
          <w:szCs w:val="32"/>
        </w:rPr>
        <w:t>500</w:t>
      </w:r>
      <w:r>
        <w:rPr>
          <w:rFonts w:ascii="Times New Roman" w:eastAsia="仿宋_GB2312" w:hAnsi="Times New Roman" w:hint="eastAsia"/>
          <w:sz w:val="32"/>
          <w:szCs w:val="32"/>
        </w:rPr>
        <w:t>人）的学校可推荐</w:t>
      </w:r>
      <w:r>
        <w:rPr>
          <w:rFonts w:ascii="Times New Roman" w:eastAsia="仿宋_GB2312" w:hAnsi="Times New Roman" w:hint="eastAsia"/>
          <w:sz w:val="32"/>
          <w:szCs w:val="32"/>
        </w:rPr>
        <w:t>4</w:t>
      </w:r>
      <w:r>
        <w:rPr>
          <w:rFonts w:ascii="Times New Roman" w:eastAsia="仿宋_GB2312" w:hAnsi="Times New Roman" w:hint="eastAsia"/>
          <w:sz w:val="32"/>
          <w:szCs w:val="32"/>
        </w:rPr>
        <w:t>人报名；</w:t>
      </w:r>
    </w:p>
    <w:p w:rsidR="00D623BB" w:rsidRDefault="005F54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hint="eastAsia"/>
          <w:sz w:val="32"/>
          <w:szCs w:val="32"/>
        </w:rPr>
        <w:t>501-</w:t>
      </w:r>
      <w:r>
        <w:rPr>
          <w:rFonts w:ascii="Times New Roman" w:eastAsia="仿宋_GB2312" w:hAnsi="Times New Roman"/>
          <w:sz w:val="32"/>
          <w:szCs w:val="32"/>
        </w:rPr>
        <w:t>1000</w:t>
      </w:r>
      <w:r>
        <w:rPr>
          <w:rFonts w:ascii="Times New Roman" w:eastAsia="仿宋_GB2312" w:hAnsi="Times New Roman" w:hint="eastAsia"/>
          <w:sz w:val="32"/>
          <w:szCs w:val="32"/>
        </w:rPr>
        <w:t>人的学校可推荐</w:t>
      </w:r>
      <w:r>
        <w:rPr>
          <w:rFonts w:ascii="Times New Roman" w:eastAsia="仿宋_GB2312" w:hAnsi="Times New Roman"/>
          <w:sz w:val="32"/>
          <w:szCs w:val="32"/>
        </w:rPr>
        <w:t>6</w:t>
      </w:r>
      <w:r>
        <w:rPr>
          <w:rFonts w:ascii="Times New Roman" w:eastAsia="仿宋_GB2312" w:hAnsi="Times New Roman" w:hint="eastAsia"/>
          <w:sz w:val="32"/>
          <w:szCs w:val="32"/>
        </w:rPr>
        <w:t>人报名；</w:t>
      </w:r>
    </w:p>
    <w:p w:rsidR="00D623BB" w:rsidRDefault="005F54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1001-1500</w:t>
      </w:r>
      <w:r>
        <w:rPr>
          <w:rFonts w:ascii="Times New Roman" w:eastAsia="仿宋_GB2312" w:hAnsi="Times New Roman" w:hint="eastAsia"/>
          <w:sz w:val="32"/>
          <w:szCs w:val="32"/>
        </w:rPr>
        <w:t>人的学校可推荐</w:t>
      </w:r>
      <w:r>
        <w:rPr>
          <w:rFonts w:ascii="Times New Roman" w:eastAsia="仿宋_GB2312" w:hAnsi="Times New Roman"/>
          <w:sz w:val="32"/>
          <w:szCs w:val="32"/>
        </w:rPr>
        <w:t>8</w:t>
      </w:r>
      <w:r>
        <w:rPr>
          <w:rFonts w:ascii="Times New Roman" w:eastAsia="仿宋_GB2312" w:hAnsi="Times New Roman" w:hint="eastAsia"/>
          <w:sz w:val="32"/>
          <w:szCs w:val="32"/>
        </w:rPr>
        <w:t>人报名；</w:t>
      </w:r>
    </w:p>
    <w:p w:rsidR="00D623BB" w:rsidRDefault="005F54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1501-2500</w:t>
      </w:r>
      <w:r>
        <w:rPr>
          <w:rFonts w:ascii="Times New Roman" w:eastAsia="仿宋_GB2312" w:hAnsi="Times New Roman" w:hint="eastAsia"/>
          <w:sz w:val="32"/>
          <w:szCs w:val="32"/>
        </w:rPr>
        <w:t>人的学校可推荐</w:t>
      </w:r>
      <w:r>
        <w:rPr>
          <w:rFonts w:ascii="Times New Roman" w:eastAsia="仿宋_GB2312" w:hAnsi="Times New Roman"/>
          <w:sz w:val="32"/>
          <w:szCs w:val="32"/>
        </w:rPr>
        <w:t>10</w:t>
      </w:r>
      <w:r>
        <w:rPr>
          <w:rFonts w:ascii="Times New Roman" w:eastAsia="仿宋_GB2312" w:hAnsi="Times New Roman" w:hint="eastAsia"/>
          <w:sz w:val="32"/>
          <w:szCs w:val="32"/>
        </w:rPr>
        <w:t>人报名；</w:t>
      </w:r>
    </w:p>
    <w:p w:rsidR="00D623BB" w:rsidRDefault="005F54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2501</w:t>
      </w:r>
      <w:r>
        <w:rPr>
          <w:rFonts w:ascii="Times New Roman" w:eastAsia="仿宋_GB2312" w:hAnsi="Times New Roman" w:hint="eastAsia"/>
          <w:sz w:val="32"/>
          <w:szCs w:val="32"/>
        </w:rPr>
        <w:t>人以上（含</w:t>
      </w:r>
      <w:r>
        <w:rPr>
          <w:rFonts w:ascii="Times New Roman" w:eastAsia="仿宋_GB2312" w:hAnsi="Times New Roman" w:hint="eastAsia"/>
          <w:sz w:val="32"/>
          <w:szCs w:val="32"/>
        </w:rPr>
        <w:t>2501</w:t>
      </w:r>
      <w:r>
        <w:rPr>
          <w:rFonts w:ascii="Times New Roman" w:eastAsia="仿宋_GB2312" w:hAnsi="Times New Roman" w:hint="eastAsia"/>
          <w:sz w:val="32"/>
          <w:szCs w:val="32"/>
        </w:rPr>
        <w:t>人）的学校可推荐</w:t>
      </w:r>
      <w:r>
        <w:rPr>
          <w:rFonts w:ascii="Times New Roman" w:eastAsia="仿宋_GB2312" w:hAnsi="Times New Roman"/>
          <w:sz w:val="32"/>
          <w:szCs w:val="32"/>
        </w:rPr>
        <w:t>12</w:t>
      </w:r>
      <w:r>
        <w:rPr>
          <w:rFonts w:ascii="Times New Roman" w:eastAsia="仿宋_GB2312" w:hAnsi="Times New Roman" w:hint="eastAsia"/>
          <w:sz w:val="32"/>
          <w:szCs w:val="32"/>
        </w:rPr>
        <w:t>人报名；</w:t>
      </w:r>
    </w:p>
    <w:p w:rsidR="00D623BB" w:rsidRDefault="005F54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思想政治理论课小组每校最多推荐</w:t>
      </w:r>
      <w:r>
        <w:rPr>
          <w:rFonts w:ascii="Times New Roman" w:eastAsia="仿宋_GB2312" w:hAnsi="Times New Roman"/>
          <w:sz w:val="32"/>
          <w:szCs w:val="32"/>
        </w:rPr>
        <w:t>1</w:t>
      </w:r>
      <w:r>
        <w:rPr>
          <w:rFonts w:ascii="Times New Roman" w:eastAsia="仿宋_GB2312" w:hAnsi="Times New Roman" w:hint="eastAsia"/>
          <w:sz w:val="32"/>
          <w:szCs w:val="32"/>
        </w:rPr>
        <w:t>人报名，其他小组每校最多推荐</w:t>
      </w:r>
      <w:r>
        <w:rPr>
          <w:rFonts w:ascii="Times New Roman" w:eastAsia="仿宋_GB2312" w:hAnsi="Times New Roman" w:hint="eastAsia"/>
          <w:sz w:val="32"/>
          <w:szCs w:val="32"/>
        </w:rPr>
        <w:t>2</w:t>
      </w:r>
      <w:r>
        <w:rPr>
          <w:rFonts w:ascii="Times New Roman" w:eastAsia="仿宋_GB2312" w:hAnsi="Times New Roman" w:hint="eastAsia"/>
          <w:sz w:val="32"/>
          <w:szCs w:val="32"/>
        </w:rPr>
        <w:t>人报名，各校推荐选手尽量组别分散；</w:t>
      </w:r>
    </w:p>
    <w:p w:rsidR="00D623BB" w:rsidRDefault="005F54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南方医科大学、广州中医药大学、广东医科大学、广东药科大学、广州医科大学五所医药院校医科组推荐名额占</w:t>
      </w:r>
      <w:proofErr w:type="gramStart"/>
      <w:r>
        <w:rPr>
          <w:rFonts w:ascii="Times New Roman" w:eastAsia="仿宋_GB2312" w:hAnsi="Times New Roman" w:hint="eastAsia"/>
          <w:sz w:val="32"/>
          <w:szCs w:val="32"/>
        </w:rPr>
        <w:t>全校总</w:t>
      </w:r>
      <w:proofErr w:type="gramEnd"/>
      <w:r>
        <w:rPr>
          <w:rFonts w:ascii="Times New Roman" w:eastAsia="仿宋_GB2312" w:hAnsi="Times New Roman" w:hint="eastAsia"/>
          <w:sz w:val="32"/>
          <w:szCs w:val="32"/>
        </w:rPr>
        <w:t>推荐名额比例不低于</w:t>
      </w:r>
      <w:r>
        <w:rPr>
          <w:rFonts w:ascii="Times New Roman" w:eastAsia="仿宋_GB2312" w:hAnsi="Times New Roman" w:hint="eastAsia"/>
          <w:sz w:val="32"/>
          <w:szCs w:val="32"/>
        </w:rPr>
        <w:t>6</w:t>
      </w:r>
      <w:r>
        <w:rPr>
          <w:rFonts w:ascii="Times New Roman" w:eastAsia="仿宋_GB2312" w:hAnsi="Times New Roman"/>
          <w:sz w:val="32"/>
          <w:szCs w:val="32"/>
        </w:rPr>
        <w:t>0%</w:t>
      </w:r>
      <w:r>
        <w:rPr>
          <w:rFonts w:ascii="Times New Roman" w:eastAsia="仿宋_GB2312" w:hAnsi="Times New Roman" w:hint="eastAsia"/>
          <w:sz w:val="32"/>
          <w:szCs w:val="32"/>
        </w:rPr>
        <w:t>（向上取整）。</w:t>
      </w:r>
    </w:p>
    <w:p w:rsidR="00D623BB" w:rsidRDefault="005F5476">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黑体" w:hAnsi="Times New Roman" w:hint="eastAsia"/>
          <w:sz w:val="32"/>
          <w:szCs w:val="32"/>
        </w:rPr>
        <w:t>二、大赛项目</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以“上好一门课”为大赛理念，本次大赛项目由教学设计及课件、课堂教学、教学反思、主题演讲和现场答辩五部分组成。决赛包括网络评选（含教学设计及课件）和现场决赛（含课堂教</w:t>
      </w:r>
      <w:r>
        <w:rPr>
          <w:rFonts w:ascii="Times New Roman" w:eastAsia="仿宋_GB2312" w:hAnsi="Times New Roman" w:hint="eastAsia"/>
          <w:sz w:val="32"/>
          <w:szCs w:val="32"/>
        </w:rPr>
        <w:lastRenderedPageBreak/>
        <w:t>学和教学反思），总决赛包括课堂教学、主题演讲及现场答辩。</w:t>
      </w:r>
    </w:p>
    <w:p w:rsidR="00D623BB" w:rsidRDefault="005F5476">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（一）教学设计及课件</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包括一门课的教学大纲、</w:t>
      </w:r>
      <w:r>
        <w:rPr>
          <w:rFonts w:ascii="Times New Roman" w:eastAsia="仿宋_GB2312" w:hAnsi="Times New Roman"/>
          <w:sz w:val="32"/>
          <w:szCs w:val="32"/>
        </w:rPr>
        <w:t>10</w:t>
      </w:r>
      <w:r>
        <w:rPr>
          <w:rFonts w:ascii="Times New Roman" w:eastAsia="仿宋_GB2312" w:hAnsi="Times New Roman" w:hint="eastAsia"/>
          <w:sz w:val="32"/>
          <w:szCs w:val="32"/>
        </w:rPr>
        <w:t>个学时的课堂教学设计方案及课堂教学节段</w:t>
      </w:r>
      <w:r>
        <w:rPr>
          <w:rFonts w:ascii="Times New Roman" w:eastAsia="仿宋_GB2312" w:hAnsi="Times New Roman"/>
          <w:sz w:val="32"/>
          <w:szCs w:val="32"/>
        </w:rPr>
        <w:t>PPT</w:t>
      </w:r>
      <w:r>
        <w:rPr>
          <w:rFonts w:ascii="Times New Roman" w:eastAsia="仿宋_GB2312" w:hAnsi="Times New Roman" w:hint="eastAsia"/>
          <w:sz w:val="32"/>
          <w:szCs w:val="32"/>
        </w:rPr>
        <w:t>。</w:t>
      </w:r>
    </w:p>
    <w:p w:rsidR="00D623BB" w:rsidRDefault="005F5476">
      <w:pPr>
        <w:pStyle w:val="2"/>
        <w:spacing w:line="56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课程教学大纲。</w:t>
      </w:r>
      <w:r>
        <w:rPr>
          <w:rFonts w:eastAsia="仿宋_GB2312" w:hint="eastAsia"/>
          <w:sz w:val="32"/>
          <w:szCs w:val="32"/>
        </w:rPr>
        <w:t>对一门课程（不</w:t>
      </w:r>
      <w:r>
        <w:rPr>
          <w:rFonts w:eastAsia="仿宋_GB2312" w:hint="eastAsia"/>
          <w:sz w:val="32"/>
          <w:szCs w:val="32"/>
        </w:rPr>
        <w:t>得少于</w:t>
      </w:r>
      <w:r>
        <w:rPr>
          <w:rFonts w:eastAsia="仿宋_GB2312"/>
          <w:sz w:val="32"/>
          <w:szCs w:val="32"/>
        </w:rPr>
        <w:t>2</w:t>
      </w:r>
      <w:r>
        <w:rPr>
          <w:rFonts w:eastAsia="仿宋_GB2312" w:hint="eastAsia"/>
          <w:sz w:val="32"/>
          <w:szCs w:val="32"/>
        </w:rPr>
        <w:t>学分）教学活动的系统规划方案。基本要素有：课程名称、适用专业及年级、课程性质、教学时数、学分、教学指导思想、教学目标、内容结构、教学安排、课程资源、教学策略及方法、课程评价、建议阅读文献等。</w:t>
      </w:r>
    </w:p>
    <w:p w:rsidR="00D623BB" w:rsidRDefault="005F5476">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2.</w:t>
      </w:r>
      <w:r>
        <w:rPr>
          <w:rFonts w:ascii="Times New Roman" w:eastAsia="仿宋_GB2312" w:hAnsi="Times New Roman"/>
          <w:b/>
          <w:sz w:val="32"/>
          <w:szCs w:val="32"/>
        </w:rPr>
        <w:t>课堂教学设计。</w:t>
      </w:r>
      <w:r>
        <w:rPr>
          <w:rFonts w:ascii="Times New Roman" w:eastAsia="仿宋_GB2312" w:hAnsi="Times New Roman" w:hint="eastAsia"/>
          <w:sz w:val="32"/>
          <w:szCs w:val="32"/>
        </w:rPr>
        <w:t>以</w:t>
      </w:r>
      <w:r>
        <w:rPr>
          <w:rFonts w:ascii="Times New Roman" w:eastAsia="仿宋_GB2312" w:hAnsi="Times New Roman"/>
          <w:sz w:val="32"/>
          <w:szCs w:val="32"/>
        </w:rPr>
        <w:t>1</w:t>
      </w:r>
      <w:r>
        <w:rPr>
          <w:rFonts w:ascii="Times New Roman" w:eastAsia="仿宋_GB2312" w:hAnsi="Times New Roman" w:hint="eastAsia"/>
          <w:sz w:val="32"/>
          <w:szCs w:val="32"/>
        </w:rPr>
        <w:t>个学时为基本单位，对以上课程</w:t>
      </w:r>
      <w:r>
        <w:rPr>
          <w:rFonts w:ascii="Times New Roman" w:eastAsia="仿宋_GB2312" w:hAnsi="Times New Roman"/>
          <w:sz w:val="32"/>
          <w:szCs w:val="32"/>
        </w:rPr>
        <w:t>10</w:t>
      </w:r>
      <w:r>
        <w:rPr>
          <w:rFonts w:ascii="Times New Roman" w:eastAsia="仿宋_GB2312" w:hAnsi="Times New Roman" w:hint="eastAsia"/>
          <w:sz w:val="32"/>
          <w:szCs w:val="32"/>
        </w:rPr>
        <w:t>个</w:t>
      </w:r>
      <w:r>
        <w:rPr>
          <w:rFonts w:ascii="Times New Roman" w:eastAsia="仿宋_GB2312" w:hAnsi="Times New Roman"/>
          <w:sz w:val="32"/>
          <w:szCs w:val="32"/>
        </w:rPr>
        <w:t>学时的教学活动设想与安排。</w:t>
      </w:r>
      <w:r>
        <w:rPr>
          <w:rFonts w:ascii="Times New Roman" w:eastAsia="仿宋_GB2312" w:hAnsi="Times New Roman" w:hint="eastAsia"/>
          <w:sz w:val="32"/>
          <w:szCs w:val="32"/>
        </w:rPr>
        <w:t>主要包括课程名称、学情分析、教学目标、教学思想、课程资源、教学内容、教学重点与难点、教学方法与工具、教学安排、教学评价、预习任务和课后作业等。</w:t>
      </w:r>
    </w:p>
    <w:p w:rsidR="00D623BB" w:rsidRDefault="005F5476">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课堂教学节段</w:t>
      </w:r>
      <w:r>
        <w:rPr>
          <w:rFonts w:ascii="Times New Roman" w:eastAsia="仿宋_GB2312" w:hAnsi="Times New Roman"/>
          <w:b/>
          <w:sz w:val="32"/>
          <w:szCs w:val="32"/>
        </w:rPr>
        <w:t>PPT</w:t>
      </w:r>
      <w:r>
        <w:rPr>
          <w:rFonts w:ascii="Times New Roman" w:eastAsia="仿宋_GB2312" w:hAnsi="Times New Roman" w:hint="eastAsia"/>
          <w:b/>
          <w:sz w:val="32"/>
          <w:szCs w:val="32"/>
        </w:rPr>
        <w:t>。</w:t>
      </w:r>
      <w:r>
        <w:rPr>
          <w:rFonts w:ascii="Times New Roman" w:eastAsia="仿宋_GB2312" w:hAnsi="Times New Roman" w:hint="eastAsia"/>
          <w:sz w:val="32"/>
          <w:szCs w:val="32"/>
        </w:rPr>
        <w:t>以上</w:t>
      </w:r>
      <w:r>
        <w:rPr>
          <w:rFonts w:ascii="Times New Roman" w:eastAsia="仿宋_GB2312" w:hAnsi="Times New Roman"/>
          <w:sz w:val="32"/>
          <w:szCs w:val="32"/>
        </w:rPr>
        <w:t>10</w:t>
      </w:r>
      <w:r>
        <w:rPr>
          <w:rFonts w:ascii="Times New Roman" w:eastAsia="仿宋_GB2312" w:hAnsi="Times New Roman" w:hint="eastAsia"/>
          <w:sz w:val="32"/>
          <w:szCs w:val="32"/>
        </w:rPr>
        <w:t>个学时相对应的</w:t>
      </w:r>
      <w:r>
        <w:rPr>
          <w:rFonts w:ascii="Times New Roman" w:eastAsia="仿宋_GB2312" w:hAnsi="Times New Roman"/>
          <w:sz w:val="32"/>
          <w:szCs w:val="32"/>
        </w:rPr>
        <w:t>10</w:t>
      </w:r>
      <w:r>
        <w:rPr>
          <w:rFonts w:ascii="Times New Roman" w:eastAsia="仿宋_GB2312" w:hAnsi="Times New Roman" w:hint="eastAsia"/>
          <w:sz w:val="32"/>
          <w:szCs w:val="32"/>
        </w:rPr>
        <w:t>个课堂教学节段的</w:t>
      </w:r>
      <w:r>
        <w:rPr>
          <w:rFonts w:ascii="Times New Roman" w:eastAsia="仿宋_GB2312" w:hAnsi="Times New Roman"/>
          <w:sz w:val="32"/>
          <w:szCs w:val="32"/>
        </w:rPr>
        <w:t>PPT</w:t>
      </w:r>
      <w:r>
        <w:rPr>
          <w:rFonts w:ascii="Times New Roman" w:eastAsia="仿宋_GB2312" w:hAnsi="Times New Roman" w:hint="eastAsia"/>
          <w:sz w:val="32"/>
          <w:szCs w:val="32"/>
        </w:rPr>
        <w:t>及相关资源。</w:t>
      </w:r>
    </w:p>
    <w:p w:rsidR="00D623BB" w:rsidRDefault="005F5476">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（二）课堂教学</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课堂教学规定时间为</w:t>
      </w:r>
      <w:r>
        <w:rPr>
          <w:rFonts w:ascii="Times New Roman" w:eastAsia="仿宋_GB2312" w:hAnsi="Times New Roman"/>
          <w:sz w:val="32"/>
          <w:szCs w:val="32"/>
        </w:rPr>
        <w:t>20</w:t>
      </w:r>
      <w:r>
        <w:rPr>
          <w:rFonts w:ascii="Times New Roman" w:eastAsia="仿宋_GB2312" w:hAnsi="Times New Roman" w:hint="eastAsia"/>
          <w:sz w:val="32"/>
          <w:szCs w:val="32"/>
        </w:rPr>
        <w:t>分钟（选取课堂教学连续</w:t>
      </w:r>
      <w:r>
        <w:rPr>
          <w:rFonts w:ascii="Times New Roman" w:eastAsia="仿宋_GB2312" w:hAnsi="Times New Roman"/>
          <w:sz w:val="32"/>
          <w:szCs w:val="32"/>
        </w:rPr>
        <w:t>20</w:t>
      </w:r>
      <w:r>
        <w:rPr>
          <w:rFonts w:ascii="Times New Roman" w:eastAsia="仿宋_GB2312" w:hAnsi="Times New Roman" w:hint="eastAsia"/>
          <w:sz w:val="32"/>
          <w:szCs w:val="32"/>
        </w:rPr>
        <w:t>分钟内的内容），选手比赛前一天抽签确定参赛次序，比赛前</w:t>
      </w:r>
      <w:r>
        <w:rPr>
          <w:rFonts w:ascii="Times New Roman" w:eastAsia="仿宋_GB2312" w:hAnsi="Times New Roman" w:hint="eastAsia"/>
          <w:sz w:val="32"/>
          <w:szCs w:val="32"/>
        </w:rPr>
        <w:t>60</w:t>
      </w:r>
      <w:r>
        <w:rPr>
          <w:rFonts w:ascii="Times New Roman" w:eastAsia="仿宋_GB2312" w:hAnsi="Times New Roman" w:hint="eastAsia"/>
          <w:sz w:val="32"/>
          <w:szCs w:val="32"/>
        </w:rPr>
        <w:t>分钟凭身份证原件到指定地点报到，前</w:t>
      </w:r>
      <w:r>
        <w:rPr>
          <w:rFonts w:ascii="Times New Roman" w:eastAsia="仿宋_GB2312" w:hAnsi="Times New Roman" w:hint="eastAsia"/>
          <w:sz w:val="32"/>
          <w:szCs w:val="32"/>
        </w:rPr>
        <w:t>40</w:t>
      </w:r>
      <w:r>
        <w:rPr>
          <w:rFonts w:ascii="Times New Roman" w:eastAsia="仿宋_GB2312" w:hAnsi="Times New Roman" w:hint="eastAsia"/>
          <w:sz w:val="32"/>
          <w:szCs w:val="32"/>
        </w:rPr>
        <w:t>分钟抽签确定本人参赛的具体教学节段。课堂教学内容要与提交的教学设计内容对应、一致。大赛开始时只报参赛序号和参赛内容，不得报所在单位和姓名。大赛不安排学生听课，参赛选手面对评委和观众进行课堂教学。</w:t>
      </w:r>
      <w:r>
        <w:rPr>
          <w:rFonts w:ascii="Times New Roman" w:eastAsia="仿宋_GB2312" w:hAnsi="Times New Roman" w:hint="eastAsia"/>
          <w:sz w:val="32"/>
          <w:szCs w:val="32"/>
        </w:rPr>
        <w:lastRenderedPageBreak/>
        <w:t>评委主要从教学内容、教学组织、教学语言与教态、教学特色四个方面进行评审。根据各自参赛课程需要，选手可携带教学模型、挂图，白板笔、翻页器由组委会统一提供。</w:t>
      </w:r>
    </w:p>
    <w:p w:rsidR="00D623BB" w:rsidRDefault="005F5476">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（三</w:t>
      </w:r>
      <w:r>
        <w:rPr>
          <w:rFonts w:ascii="Times New Roman" w:eastAsia="楷体_GB2312" w:hAnsi="Times New Roman" w:hint="eastAsia"/>
          <w:sz w:val="32"/>
          <w:szCs w:val="32"/>
        </w:rPr>
        <w:t>）教学反思</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参赛选手结束课堂教学环节后，进入指定教室，结合本节段课堂教学实际，从教学理念、教学方法和教学过程三方面着手，在</w:t>
      </w:r>
      <w:r>
        <w:rPr>
          <w:rFonts w:ascii="Times New Roman" w:eastAsia="仿宋_GB2312" w:hAnsi="Times New Roman"/>
          <w:sz w:val="32"/>
          <w:szCs w:val="32"/>
        </w:rPr>
        <w:t>45</w:t>
      </w:r>
      <w:r>
        <w:rPr>
          <w:rFonts w:ascii="Times New Roman" w:eastAsia="仿宋_GB2312" w:hAnsi="Times New Roman" w:hint="eastAsia"/>
          <w:sz w:val="32"/>
          <w:szCs w:val="32"/>
        </w:rPr>
        <w:t>分钟内完成对本讲课节段的教学反思材料（</w:t>
      </w:r>
      <w:r>
        <w:rPr>
          <w:rFonts w:ascii="Times New Roman" w:eastAsia="仿宋_GB2312" w:hAnsi="Times New Roman"/>
          <w:sz w:val="32"/>
          <w:szCs w:val="32"/>
        </w:rPr>
        <w:t>500</w:t>
      </w:r>
      <w:r>
        <w:rPr>
          <w:rFonts w:ascii="Times New Roman" w:eastAsia="仿宋_GB2312" w:hAnsi="Times New Roman" w:hint="eastAsia"/>
          <w:sz w:val="32"/>
          <w:szCs w:val="32"/>
        </w:rPr>
        <w:t>字以内）。要求思路清晰、观点明确、联系实际，做到有感而发。</w:t>
      </w:r>
      <w:proofErr w:type="gramStart"/>
      <w:r>
        <w:rPr>
          <w:rFonts w:ascii="Times New Roman" w:eastAsia="仿宋_GB2312" w:hAnsi="Times New Roman" w:hint="eastAsia"/>
          <w:sz w:val="32"/>
          <w:szCs w:val="32"/>
        </w:rPr>
        <w:t>反思室</w:t>
      </w:r>
      <w:proofErr w:type="gramEnd"/>
      <w:r>
        <w:rPr>
          <w:rFonts w:ascii="Times New Roman" w:eastAsia="仿宋_GB2312" w:hAnsi="Times New Roman" w:hint="eastAsia"/>
          <w:sz w:val="32"/>
          <w:szCs w:val="32"/>
        </w:rPr>
        <w:t>提供电脑，不允许携带任何书面或电子等形式的资料。</w:t>
      </w:r>
    </w:p>
    <w:p w:rsidR="00D623BB" w:rsidRDefault="005F5476">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（四）主题演讲</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选手围绕师德师风建设、爱岗敬业精神培养、教师能力素质提升、教育教学质量提升等自定主题，现场演讲时间</w:t>
      </w:r>
      <w:r>
        <w:rPr>
          <w:rFonts w:ascii="Times New Roman" w:eastAsia="仿宋_GB2312" w:hAnsi="Times New Roman"/>
          <w:sz w:val="32"/>
          <w:szCs w:val="32"/>
        </w:rPr>
        <w:t>5</w:t>
      </w:r>
      <w:r>
        <w:rPr>
          <w:rFonts w:ascii="Times New Roman" w:eastAsia="仿宋_GB2312" w:hAnsi="Times New Roman" w:hint="eastAsia"/>
          <w:sz w:val="32"/>
          <w:szCs w:val="32"/>
        </w:rPr>
        <w:t>分钟。</w:t>
      </w:r>
    </w:p>
    <w:p w:rsidR="00D623BB" w:rsidRDefault="005F5476">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（五）现场答辩</w:t>
      </w:r>
    </w:p>
    <w:p w:rsidR="00D623BB" w:rsidRDefault="005F5476">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评委根据选手表现及相关教学要求等提出</w:t>
      </w:r>
      <w:r>
        <w:rPr>
          <w:rFonts w:ascii="Times New Roman" w:eastAsia="仿宋_GB2312" w:hAnsi="Times New Roman"/>
          <w:sz w:val="32"/>
          <w:szCs w:val="32"/>
        </w:rPr>
        <w:t>1—2</w:t>
      </w:r>
      <w:r>
        <w:rPr>
          <w:rFonts w:ascii="Times New Roman" w:eastAsia="仿宋_GB2312" w:hAnsi="Times New Roman" w:hint="eastAsia"/>
          <w:sz w:val="32"/>
          <w:szCs w:val="32"/>
        </w:rPr>
        <w:t>个问题，选手进行即时解答。现场答辩时间</w:t>
      </w:r>
      <w:r>
        <w:rPr>
          <w:rFonts w:ascii="Times New Roman" w:eastAsia="仿宋_GB2312" w:hAnsi="Times New Roman"/>
          <w:sz w:val="32"/>
          <w:szCs w:val="32"/>
        </w:rPr>
        <w:t>2</w:t>
      </w:r>
      <w:r>
        <w:rPr>
          <w:rFonts w:ascii="Times New Roman" w:eastAsia="仿宋_GB2312" w:hAnsi="Times New Roman" w:hint="eastAsia"/>
          <w:sz w:val="32"/>
          <w:szCs w:val="32"/>
        </w:rPr>
        <w:t>分钟。</w:t>
      </w:r>
    </w:p>
    <w:p w:rsidR="00D623BB" w:rsidRDefault="005F5476">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三、赛事安排</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教学大赛分为初赛、决赛、总决赛三个阶段进行。</w:t>
      </w:r>
    </w:p>
    <w:p w:rsidR="00D623BB" w:rsidRDefault="005F5476">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（一）初赛阶段</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发文之日起至</w:t>
      </w: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20</w:t>
      </w:r>
      <w:r>
        <w:rPr>
          <w:rFonts w:ascii="Times New Roman" w:eastAsia="仿宋_GB2312" w:hAnsi="Times New Roman" w:hint="eastAsia"/>
          <w:sz w:val="32"/>
          <w:szCs w:val="32"/>
        </w:rPr>
        <w:t>日，由各本科院校开展校内初赛，各学校推荐参赛选手年龄必须在</w:t>
      </w:r>
      <w:r>
        <w:rPr>
          <w:rFonts w:ascii="Times New Roman" w:eastAsia="仿宋_GB2312" w:hAnsi="Times New Roman" w:hint="eastAsia"/>
          <w:sz w:val="32"/>
          <w:szCs w:val="32"/>
        </w:rPr>
        <w:t>40</w:t>
      </w:r>
      <w:r>
        <w:rPr>
          <w:rFonts w:ascii="Times New Roman" w:eastAsia="仿宋_GB2312" w:hAnsi="Times New Roman" w:hint="eastAsia"/>
          <w:sz w:val="32"/>
          <w:szCs w:val="32"/>
        </w:rPr>
        <w:t>岁以下（</w:t>
      </w:r>
      <w:r>
        <w:rPr>
          <w:rFonts w:ascii="Times New Roman" w:eastAsia="仿宋_GB2312" w:hAnsi="Times New Roman" w:hint="eastAsia"/>
          <w:sz w:val="32"/>
          <w:szCs w:val="32"/>
        </w:rPr>
        <w:t>1979</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日后出生），已在全国教师管理信息系统录入信息，经公示无异议后推荐选手参加决赛。选拔项目和方式不作统一规定，由各本科院</w:t>
      </w:r>
      <w:r>
        <w:rPr>
          <w:rFonts w:ascii="Times New Roman" w:eastAsia="仿宋_GB2312" w:hAnsi="Times New Roman" w:hint="eastAsia"/>
          <w:sz w:val="32"/>
          <w:szCs w:val="32"/>
        </w:rPr>
        <w:lastRenderedPageBreak/>
        <w:t>校自行安排，重在选拔出优秀选手。</w:t>
      </w:r>
    </w:p>
    <w:p w:rsidR="00D623BB" w:rsidRDefault="005F5476">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（二）决赛阶段</w:t>
      </w:r>
    </w:p>
    <w:p w:rsidR="00D623BB" w:rsidRDefault="005F5476">
      <w:pPr>
        <w:adjustRightInd w:val="0"/>
        <w:snapToGrid w:val="0"/>
        <w:spacing w:line="560" w:lineRule="exact"/>
        <w:ind w:firstLineChars="200" w:firstLine="643"/>
        <w:outlineLvl w:val="0"/>
        <w:rPr>
          <w:rFonts w:ascii="Times New Roman" w:eastAsia="楷体_GB2312" w:hAnsi="Times New Roman"/>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网络评选</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月上旬，由教学大赛组委会对各校推荐的选手资料进行审核，确认选手参赛资格后，针对参赛选手提交的材料，组织专家进行网络评选。根据专家评分结果，</w:t>
      </w:r>
      <w:r>
        <w:rPr>
          <w:rFonts w:ascii="Times New Roman" w:eastAsia="仿宋_GB2312" w:hAnsi="Times New Roman" w:hint="eastAsia"/>
          <w:sz w:val="32"/>
          <w:szCs w:val="32"/>
        </w:rPr>
        <w:t>7</w:t>
      </w:r>
      <w:r>
        <w:rPr>
          <w:rFonts w:ascii="Times New Roman" w:eastAsia="仿宋_GB2312" w:hAnsi="Times New Roman" w:hint="eastAsia"/>
          <w:sz w:val="32"/>
          <w:szCs w:val="32"/>
        </w:rPr>
        <w:t>个小组各选拔前</w:t>
      </w:r>
      <w:r>
        <w:rPr>
          <w:rFonts w:ascii="Times New Roman" w:eastAsia="仿宋_GB2312" w:hAnsi="Times New Roman"/>
          <w:sz w:val="32"/>
          <w:szCs w:val="32"/>
        </w:rPr>
        <w:t>15</w:t>
      </w:r>
      <w:r>
        <w:rPr>
          <w:rFonts w:ascii="Times New Roman" w:eastAsia="仿宋_GB2312" w:hAnsi="Times New Roman" w:hint="eastAsia"/>
          <w:sz w:val="32"/>
          <w:szCs w:val="32"/>
        </w:rPr>
        <w:t>名选手参加现场决赛。</w:t>
      </w:r>
    </w:p>
    <w:p w:rsidR="00D623BB" w:rsidRDefault="005F5476">
      <w:pPr>
        <w:adjustRightInd w:val="0"/>
        <w:snapToGrid w:val="0"/>
        <w:spacing w:line="560" w:lineRule="exact"/>
        <w:ind w:firstLineChars="200" w:firstLine="643"/>
        <w:outlineLvl w:val="0"/>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现场决赛</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仿宋_GB2312" w:eastAsia="仿宋_GB2312" w:hAnsi="Times New Roman" w:hint="eastAsia"/>
          <w:sz w:val="32"/>
          <w:szCs w:val="32"/>
        </w:rPr>
        <w:t>年</w:t>
      </w:r>
      <w:r>
        <w:rPr>
          <w:rFonts w:ascii="Times New Roman" w:eastAsia="仿宋_GB2312" w:hAnsi="Times New Roman"/>
          <w:sz w:val="32"/>
          <w:szCs w:val="32"/>
        </w:rPr>
        <w:t>7</w:t>
      </w:r>
      <w:r>
        <w:rPr>
          <w:rFonts w:ascii="仿宋_GB2312" w:eastAsia="仿宋_GB2312" w:hAnsi="Times New Roman" w:hint="eastAsia"/>
          <w:sz w:val="32"/>
          <w:szCs w:val="32"/>
        </w:rPr>
        <w:t>月中旬组织现场决赛，比赛时间</w:t>
      </w:r>
      <w:r>
        <w:rPr>
          <w:rFonts w:ascii="仿宋_GB2312" w:eastAsia="仿宋_GB2312" w:hAnsi="Times New Roman"/>
          <w:sz w:val="32"/>
          <w:szCs w:val="32"/>
        </w:rPr>
        <w:t>1</w:t>
      </w:r>
      <w:r>
        <w:rPr>
          <w:rFonts w:ascii="仿宋_GB2312" w:eastAsia="仿宋_GB2312" w:hAnsi="Times New Roman" w:hint="eastAsia"/>
          <w:sz w:val="32"/>
          <w:szCs w:val="32"/>
        </w:rPr>
        <w:t>天</w:t>
      </w:r>
      <w:r>
        <w:rPr>
          <w:rFonts w:ascii="Times New Roman" w:eastAsia="仿宋_GB2312" w:hAnsi="Times New Roman" w:hint="eastAsia"/>
          <w:sz w:val="32"/>
          <w:szCs w:val="32"/>
        </w:rPr>
        <w:t>。比赛项目包括</w:t>
      </w:r>
      <w:r>
        <w:rPr>
          <w:rFonts w:ascii="Times New Roman" w:eastAsia="仿宋_GB2312" w:hAnsi="Times New Roman"/>
          <w:sz w:val="32"/>
          <w:szCs w:val="32"/>
        </w:rPr>
        <w:t>20</w:t>
      </w:r>
      <w:r>
        <w:rPr>
          <w:rFonts w:ascii="Times New Roman" w:eastAsia="仿宋_GB2312" w:hAnsi="Times New Roman" w:hint="eastAsia"/>
          <w:sz w:val="32"/>
          <w:szCs w:val="32"/>
        </w:rPr>
        <w:t>分钟课堂教学和</w:t>
      </w:r>
      <w:r>
        <w:rPr>
          <w:rFonts w:ascii="Times New Roman" w:eastAsia="仿宋_GB2312" w:hAnsi="Times New Roman"/>
          <w:sz w:val="32"/>
          <w:szCs w:val="32"/>
        </w:rPr>
        <w:t>45</w:t>
      </w:r>
      <w:r>
        <w:rPr>
          <w:rFonts w:ascii="Times New Roman" w:eastAsia="仿宋_GB2312" w:hAnsi="Times New Roman" w:hint="eastAsia"/>
          <w:sz w:val="32"/>
          <w:szCs w:val="32"/>
        </w:rPr>
        <w:t>分钟内完成教学反思材料，课堂教学设计、课堂教学和教学反思分别</w:t>
      </w:r>
      <w:proofErr w:type="gramStart"/>
      <w:r>
        <w:rPr>
          <w:rFonts w:ascii="Times New Roman" w:eastAsia="仿宋_GB2312" w:hAnsi="Times New Roman" w:hint="eastAsia"/>
          <w:sz w:val="32"/>
          <w:szCs w:val="32"/>
        </w:rPr>
        <w:t>占决赛</w:t>
      </w:r>
      <w:proofErr w:type="gramEnd"/>
      <w:r>
        <w:rPr>
          <w:rFonts w:ascii="Times New Roman" w:eastAsia="仿宋_GB2312" w:hAnsi="Times New Roman" w:hint="eastAsia"/>
          <w:sz w:val="32"/>
          <w:szCs w:val="32"/>
        </w:rPr>
        <w:t>成绩的</w:t>
      </w:r>
      <w:r>
        <w:rPr>
          <w:rFonts w:ascii="Times New Roman" w:eastAsia="仿宋_GB2312" w:hAnsi="Times New Roman" w:hint="eastAsia"/>
          <w:sz w:val="32"/>
          <w:szCs w:val="32"/>
        </w:rPr>
        <w:t>20%</w:t>
      </w:r>
      <w:r>
        <w:rPr>
          <w:rFonts w:ascii="Times New Roman" w:eastAsia="仿宋_GB2312" w:hAnsi="Times New Roman" w:hint="eastAsia"/>
          <w:sz w:val="32"/>
          <w:szCs w:val="32"/>
        </w:rPr>
        <w:t>、</w:t>
      </w:r>
      <w:r>
        <w:rPr>
          <w:rFonts w:ascii="Times New Roman" w:eastAsia="仿宋_GB2312" w:hAnsi="Times New Roman"/>
          <w:sz w:val="32"/>
          <w:szCs w:val="32"/>
        </w:rPr>
        <w:t>75%</w:t>
      </w:r>
      <w:r>
        <w:rPr>
          <w:rFonts w:ascii="Times New Roman" w:eastAsia="仿宋_GB2312" w:hAnsi="Times New Roman" w:hint="eastAsia"/>
          <w:sz w:val="32"/>
          <w:szCs w:val="32"/>
        </w:rPr>
        <w:t>和</w:t>
      </w:r>
      <w:r>
        <w:rPr>
          <w:rFonts w:ascii="Times New Roman" w:eastAsia="仿宋_GB2312" w:hAnsi="Times New Roman"/>
          <w:sz w:val="32"/>
          <w:szCs w:val="32"/>
        </w:rPr>
        <w:t>5%</w:t>
      </w:r>
      <w:r>
        <w:rPr>
          <w:rFonts w:ascii="Times New Roman" w:eastAsia="仿宋_GB2312" w:hAnsi="Times New Roman" w:hint="eastAsia"/>
          <w:sz w:val="32"/>
          <w:szCs w:val="32"/>
        </w:rPr>
        <w:t>。具体安排另行通知。</w:t>
      </w:r>
    </w:p>
    <w:p w:rsidR="00D623BB" w:rsidRDefault="005F5476">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（三）总决赛阶段</w:t>
      </w:r>
    </w:p>
    <w:p w:rsidR="00D623BB" w:rsidRDefault="005F54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仿宋_GB2312" w:eastAsia="仿宋_GB2312" w:hAnsi="Times New Roman" w:hint="eastAsia"/>
          <w:sz w:val="32"/>
          <w:szCs w:val="32"/>
        </w:rPr>
        <w:t>年</w:t>
      </w:r>
      <w:r>
        <w:rPr>
          <w:rFonts w:ascii="Times New Roman" w:eastAsia="仿宋_GB2312" w:hAnsi="Times New Roman"/>
          <w:sz w:val="32"/>
          <w:szCs w:val="32"/>
        </w:rPr>
        <w:t>7</w:t>
      </w:r>
      <w:r>
        <w:rPr>
          <w:rFonts w:ascii="仿宋_GB2312" w:eastAsia="仿宋_GB2312" w:hAnsi="Times New Roman" w:hint="eastAsia"/>
          <w:sz w:val="32"/>
          <w:szCs w:val="32"/>
        </w:rPr>
        <w:t>月底前组织总决赛，比赛时间</w:t>
      </w:r>
      <w:r>
        <w:rPr>
          <w:rFonts w:ascii="仿宋_GB2312" w:eastAsia="仿宋_GB2312" w:hAnsi="Times New Roman" w:hint="eastAsia"/>
          <w:sz w:val="32"/>
          <w:szCs w:val="32"/>
        </w:rPr>
        <w:t>1</w:t>
      </w:r>
      <w:r>
        <w:rPr>
          <w:rFonts w:ascii="仿宋_GB2312" w:eastAsia="仿宋_GB2312" w:hAnsi="Times New Roman" w:hint="eastAsia"/>
          <w:sz w:val="32"/>
          <w:szCs w:val="32"/>
        </w:rPr>
        <w:t>天</w:t>
      </w:r>
      <w:r>
        <w:rPr>
          <w:rFonts w:ascii="Times New Roman" w:eastAsia="仿宋_GB2312" w:hAnsi="Times New Roman" w:hint="eastAsia"/>
          <w:sz w:val="32"/>
          <w:szCs w:val="32"/>
        </w:rPr>
        <w:t>。文科竞赛组每小组（文科一组、文科二组、文科三组）现场决赛第一名</w:t>
      </w:r>
      <w:r>
        <w:rPr>
          <w:rFonts w:ascii="Times New Roman" w:eastAsia="仿宋_GB2312" w:hAnsi="Times New Roman" w:hint="eastAsia"/>
          <w:sz w:val="32"/>
          <w:szCs w:val="32"/>
        </w:rPr>
        <w:t>选手进入总决赛，其余小组现场决赛的前两名选手进入总决赛。比赛项目包括</w:t>
      </w:r>
      <w:r>
        <w:rPr>
          <w:rFonts w:ascii="Times New Roman" w:eastAsia="仿宋_GB2312" w:hAnsi="Times New Roman"/>
          <w:sz w:val="32"/>
          <w:szCs w:val="32"/>
        </w:rPr>
        <w:t>20</w:t>
      </w:r>
      <w:r>
        <w:rPr>
          <w:rFonts w:ascii="Times New Roman" w:eastAsia="仿宋_GB2312" w:hAnsi="Times New Roman" w:hint="eastAsia"/>
          <w:sz w:val="32"/>
          <w:szCs w:val="32"/>
        </w:rPr>
        <w:t>分钟课堂教学（提前抽签确定本人参赛的具体教学节段）、</w:t>
      </w:r>
      <w:r>
        <w:rPr>
          <w:rFonts w:ascii="Times New Roman" w:eastAsia="仿宋_GB2312" w:hAnsi="Times New Roman"/>
          <w:sz w:val="32"/>
          <w:szCs w:val="32"/>
        </w:rPr>
        <w:t>5</w:t>
      </w:r>
      <w:r>
        <w:rPr>
          <w:rFonts w:ascii="Times New Roman" w:eastAsia="仿宋_GB2312" w:hAnsi="Times New Roman" w:hint="eastAsia"/>
          <w:sz w:val="32"/>
          <w:szCs w:val="32"/>
        </w:rPr>
        <w:t>分钟主题演讲和</w:t>
      </w:r>
      <w:r>
        <w:rPr>
          <w:rFonts w:ascii="Times New Roman" w:eastAsia="仿宋_GB2312" w:hAnsi="Times New Roman"/>
          <w:sz w:val="32"/>
          <w:szCs w:val="32"/>
        </w:rPr>
        <w:t>2</w:t>
      </w:r>
      <w:r>
        <w:rPr>
          <w:rFonts w:ascii="Times New Roman" w:eastAsia="仿宋_GB2312" w:hAnsi="Times New Roman" w:hint="eastAsia"/>
          <w:sz w:val="32"/>
          <w:szCs w:val="32"/>
        </w:rPr>
        <w:t>分钟现场答辩。课堂教学、主题演讲和现场答辩分别占总决赛成绩的</w:t>
      </w:r>
      <w:r>
        <w:rPr>
          <w:rFonts w:ascii="Times New Roman" w:eastAsia="仿宋_GB2312" w:hAnsi="Times New Roman"/>
          <w:sz w:val="32"/>
          <w:szCs w:val="32"/>
        </w:rPr>
        <w:t>60%</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和</w:t>
      </w:r>
      <w:r>
        <w:rPr>
          <w:rFonts w:ascii="Times New Roman" w:eastAsia="仿宋_GB2312" w:hAnsi="Times New Roman"/>
          <w:sz w:val="32"/>
          <w:szCs w:val="32"/>
        </w:rPr>
        <w:t>20%</w:t>
      </w:r>
      <w:r>
        <w:rPr>
          <w:rFonts w:ascii="Times New Roman" w:eastAsia="仿宋_GB2312" w:hAnsi="Times New Roman" w:hint="eastAsia"/>
          <w:sz w:val="32"/>
          <w:szCs w:val="32"/>
        </w:rPr>
        <w:t>。具体安排另行通知。</w:t>
      </w:r>
    </w:p>
    <w:p w:rsidR="00D623BB" w:rsidRDefault="005F5476">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四、评审、评分及奖励</w:t>
      </w:r>
    </w:p>
    <w:p w:rsidR="00D623BB" w:rsidRDefault="005F5476">
      <w:pPr>
        <w:adjustRightInd w:val="0"/>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（一）评审</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各本科院校每个小组推荐不超过</w:t>
      </w:r>
      <w:r>
        <w:rPr>
          <w:rFonts w:ascii="Times New Roman" w:eastAsia="仿宋_GB2312" w:hAnsi="Times New Roman"/>
          <w:sz w:val="32"/>
          <w:szCs w:val="32"/>
        </w:rPr>
        <w:t>1</w:t>
      </w:r>
      <w:r>
        <w:rPr>
          <w:rFonts w:ascii="Times New Roman" w:eastAsia="仿宋_GB2312" w:hAnsi="Times New Roman" w:hint="eastAsia"/>
          <w:sz w:val="32"/>
          <w:szCs w:val="32"/>
        </w:rPr>
        <w:t>名正高职称教师入评审专家库（推荐表见附件</w:t>
      </w:r>
      <w:r>
        <w:rPr>
          <w:rFonts w:ascii="Times New Roman" w:eastAsia="仿宋_GB2312" w:hAnsi="Times New Roman"/>
          <w:sz w:val="32"/>
          <w:szCs w:val="32"/>
        </w:rPr>
        <w:t>1—1</w:t>
      </w:r>
      <w:r>
        <w:rPr>
          <w:rFonts w:ascii="Times New Roman" w:eastAsia="仿宋_GB2312" w:hAnsi="Times New Roman"/>
          <w:sz w:val="32"/>
          <w:szCs w:val="32"/>
        </w:rPr>
        <w:t>，</w:t>
      </w:r>
      <w:r>
        <w:rPr>
          <w:rFonts w:ascii="Times New Roman" w:eastAsia="仿宋_GB2312" w:hAnsi="Times New Roman" w:hint="eastAsia"/>
          <w:sz w:val="32"/>
          <w:szCs w:val="32"/>
        </w:rPr>
        <w:t>推荐汇总表见</w:t>
      </w:r>
      <w:r>
        <w:rPr>
          <w:rFonts w:ascii="Times New Roman" w:eastAsia="仿宋_GB2312" w:hAnsi="Times New Roman" w:hint="eastAsia"/>
          <w:sz w:val="32"/>
          <w:szCs w:val="32"/>
        </w:rPr>
        <w:t>1</w:t>
      </w:r>
      <w:r>
        <w:rPr>
          <w:rFonts w:ascii="Times New Roman" w:eastAsia="仿宋_GB2312" w:hAnsi="Times New Roman"/>
          <w:sz w:val="32"/>
          <w:szCs w:val="32"/>
        </w:rPr>
        <w:t>—2</w:t>
      </w:r>
      <w:r>
        <w:rPr>
          <w:rFonts w:ascii="Times New Roman" w:eastAsia="仿宋_GB2312" w:hAnsi="Times New Roman" w:hint="eastAsia"/>
          <w:sz w:val="32"/>
          <w:szCs w:val="32"/>
        </w:rPr>
        <w:t>）。</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决赛、总决赛评委由大赛组委会在评审专家库中抽取产生。</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决赛阶段，网络评选各小组的评委数为</w:t>
      </w:r>
      <w:r>
        <w:rPr>
          <w:rFonts w:ascii="Times New Roman" w:eastAsia="仿宋_GB2312" w:hAnsi="Times New Roman"/>
          <w:sz w:val="32"/>
          <w:szCs w:val="32"/>
        </w:rPr>
        <w:t>5</w:t>
      </w:r>
      <w:r>
        <w:rPr>
          <w:rFonts w:ascii="Times New Roman" w:eastAsia="仿宋_GB2312" w:hAnsi="Times New Roman" w:hint="eastAsia"/>
          <w:sz w:val="32"/>
          <w:szCs w:val="32"/>
        </w:rPr>
        <w:t>人，现场决赛各小组的评委数为</w:t>
      </w:r>
      <w:r>
        <w:rPr>
          <w:rFonts w:ascii="Times New Roman" w:eastAsia="仿宋_GB2312" w:hAnsi="Times New Roman"/>
          <w:sz w:val="32"/>
          <w:szCs w:val="32"/>
        </w:rPr>
        <w:t>7</w:t>
      </w:r>
      <w:r>
        <w:rPr>
          <w:rFonts w:ascii="Times New Roman" w:eastAsia="仿宋_GB2312" w:hAnsi="Times New Roman" w:hint="eastAsia"/>
          <w:sz w:val="32"/>
          <w:szCs w:val="32"/>
        </w:rPr>
        <w:t>人，总决赛阶段评委数为</w:t>
      </w:r>
      <w:r>
        <w:rPr>
          <w:rFonts w:ascii="Times New Roman" w:eastAsia="仿宋_GB2312" w:hAnsi="Times New Roman"/>
          <w:sz w:val="32"/>
          <w:szCs w:val="32"/>
        </w:rPr>
        <w:t>9</w:t>
      </w:r>
      <w:r>
        <w:rPr>
          <w:rFonts w:ascii="Times New Roman" w:eastAsia="仿宋_GB2312" w:hAnsi="Times New Roman" w:hint="eastAsia"/>
          <w:sz w:val="32"/>
          <w:szCs w:val="32"/>
        </w:rPr>
        <w:t>人。</w:t>
      </w:r>
    </w:p>
    <w:p w:rsidR="00D623BB" w:rsidRDefault="005F5476">
      <w:pPr>
        <w:adjustRightInd w:val="0"/>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（二）评分与奖励</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proofErr w:type="gramStart"/>
      <w:r>
        <w:rPr>
          <w:rFonts w:ascii="Times New Roman" w:eastAsia="仿宋_GB2312" w:hAnsi="Times New Roman" w:hint="eastAsia"/>
          <w:sz w:val="32"/>
          <w:szCs w:val="32"/>
        </w:rPr>
        <w:t>决赛按</w:t>
      </w:r>
      <w:proofErr w:type="gramEnd"/>
      <w:r>
        <w:rPr>
          <w:rFonts w:ascii="Times New Roman" w:eastAsia="仿宋_GB2312" w:hAnsi="Times New Roman" w:hint="eastAsia"/>
          <w:sz w:val="32"/>
          <w:szCs w:val="32"/>
        </w:rPr>
        <w:t>百分制评分，评分标准参照附件</w:t>
      </w:r>
      <w:r>
        <w:rPr>
          <w:rFonts w:ascii="Times New Roman" w:eastAsia="仿宋_GB2312" w:hAnsi="Times New Roman"/>
          <w:sz w:val="32"/>
          <w:szCs w:val="32"/>
        </w:rPr>
        <w:t>1—3</w:t>
      </w:r>
      <w:r>
        <w:rPr>
          <w:rFonts w:ascii="Times New Roman" w:eastAsia="仿宋_GB2312" w:hAnsi="Times New Roman" w:hint="eastAsia"/>
          <w:sz w:val="32"/>
          <w:szCs w:val="32"/>
        </w:rPr>
        <w:t>。网络评选的成绩为</w:t>
      </w:r>
      <w:r>
        <w:rPr>
          <w:rFonts w:ascii="Times New Roman" w:eastAsia="仿宋_GB2312" w:hAnsi="Times New Roman"/>
          <w:sz w:val="32"/>
          <w:szCs w:val="32"/>
        </w:rPr>
        <w:t>5</w:t>
      </w:r>
      <w:r>
        <w:rPr>
          <w:rFonts w:ascii="Times New Roman" w:eastAsia="仿宋_GB2312" w:hAnsi="Times New Roman" w:hint="eastAsia"/>
          <w:sz w:val="32"/>
          <w:szCs w:val="32"/>
        </w:rPr>
        <w:t>名评委的平均分，网络评选成绩不计</w:t>
      </w:r>
      <w:proofErr w:type="gramStart"/>
      <w:r>
        <w:rPr>
          <w:rFonts w:ascii="Times New Roman" w:eastAsia="仿宋_GB2312" w:hAnsi="Times New Roman" w:hint="eastAsia"/>
          <w:sz w:val="32"/>
          <w:szCs w:val="32"/>
        </w:rPr>
        <w:t>入现场</w:t>
      </w:r>
      <w:proofErr w:type="gramEnd"/>
      <w:r>
        <w:rPr>
          <w:rFonts w:ascii="Times New Roman" w:eastAsia="仿宋_GB2312" w:hAnsi="Times New Roman" w:hint="eastAsia"/>
          <w:sz w:val="32"/>
          <w:szCs w:val="32"/>
        </w:rPr>
        <w:t>决赛成绩，现场决赛成绩不计入总决赛成绩。现场决赛和总决赛选手得分为本组所有评委给出的分数中去掉一个最高分和一个最低分后的平均分。若出现相同成绩按单项成绩排序，都相同则由评委组重新评议。</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参赛选手未能准时和全程参加比赛的视为自动放弃参赛资格。</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各小组按现场决赛选手成绩排序，评出一等奖</w:t>
      </w:r>
      <w:r>
        <w:rPr>
          <w:rFonts w:ascii="Times New Roman" w:eastAsia="仿宋_GB2312" w:hAnsi="Times New Roman"/>
          <w:sz w:val="32"/>
          <w:szCs w:val="32"/>
        </w:rPr>
        <w:t>5</w:t>
      </w:r>
      <w:r>
        <w:rPr>
          <w:rFonts w:ascii="Times New Roman" w:eastAsia="仿宋_GB2312" w:hAnsi="Times New Roman" w:hint="eastAsia"/>
          <w:sz w:val="32"/>
          <w:szCs w:val="32"/>
        </w:rPr>
        <w:t>名，二等奖</w:t>
      </w:r>
      <w:r>
        <w:rPr>
          <w:rFonts w:ascii="Times New Roman" w:eastAsia="仿宋_GB2312" w:hAnsi="Times New Roman"/>
          <w:sz w:val="32"/>
          <w:szCs w:val="32"/>
        </w:rPr>
        <w:t>10</w:t>
      </w:r>
      <w:r>
        <w:rPr>
          <w:rFonts w:ascii="Times New Roman" w:eastAsia="仿宋_GB2312" w:hAnsi="Times New Roman" w:hint="eastAsia"/>
          <w:sz w:val="32"/>
          <w:szCs w:val="32"/>
        </w:rPr>
        <w:t>名。省内推荐参加决赛的全部选手中，各小组网络评选成绩前</w:t>
      </w:r>
      <w:r>
        <w:rPr>
          <w:rFonts w:ascii="Times New Roman" w:eastAsia="仿宋_GB2312" w:hAnsi="Times New Roman"/>
          <w:sz w:val="32"/>
          <w:szCs w:val="32"/>
        </w:rPr>
        <w:t>50%</w:t>
      </w:r>
      <w:r>
        <w:rPr>
          <w:rFonts w:ascii="Times New Roman" w:eastAsia="仿宋_GB2312" w:hAnsi="Times New Roman" w:hint="eastAsia"/>
          <w:sz w:val="32"/>
          <w:szCs w:val="32"/>
        </w:rPr>
        <w:t>且未进入现场决赛的选手获三等奖。总决赛文科、理科、工科、医科、思想政治理论课专项五个组的第一名获得者分别按程序向省总工会申报授予广东省五一劳动奖章，并推荐参加第五届全国高校青年教师教学竞赛的广东选拔赛。如出现放弃参加国赛选拔的情况，按总决赛的名次依次递补。</w:t>
      </w:r>
    </w:p>
    <w:p w:rsidR="00D623BB" w:rsidRDefault="005F5476">
      <w:pPr>
        <w:adjustRightInd w:val="0"/>
        <w:snapToGrid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教学大赛开展过程中，对于活动覆盖面大、教师参与度高、</w:t>
      </w:r>
      <w:r>
        <w:rPr>
          <w:rFonts w:ascii="Times New Roman" w:eastAsia="仿宋_GB2312" w:hAnsi="Times New Roman" w:hint="eastAsia"/>
          <w:sz w:val="32"/>
          <w:szCs w:val="32"/>
        </w:rPr>
        <w:lastRenderedPageBreak/>
        <w:t>工作成绩突出的单位颁发优秀组织奖若干。</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大赛的评比结果将在省教育研究院网站、</w:t>
      </w:r>
      <w:proofErr w:type="gramStart"/>
      <w:r>
        <w:rPr>
          <w:rFonts w:ascii="Times New Roman" w:eastAsia="仿宋_GB2312" w:hAnsi="Times New Roman" w:hint="eastAsia"/>
          <w:sz w:val="32"/>
          <w:szCs w:val="32"/>
        </w:rPr>
        <w:t>微信公众号</w:t>
      </w:r>
      <w:proofErr w:type="gramEnd"/>
      <w:r>
        <w:rPr>
          <w:rFonts w:ascii="Times New Roman" w:eastAsia="仿宋_GB2312" w:hAnsi="Times New Roman" w:hint="eastAsia"/>
          <w:sz w:val="32"/>
          <w:szCs w:val="32"/>
        </w:rPr>
        <w:t>上进行公示。</w:t>
      </w:r>
    </w:p>
    <w:p w:rsidR="00D623BB" w:rsidRDefault="005F5476">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五、大赛报名材料</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报名截止时间为</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2</w:t>
      </w:r>
      <w:r>
        <w:rPr>
          <w:rFonts w:ascii="Times New Roman" w:eastAsia="仿宋_GB2312" w:hAnsi="Times New Roman" w:hint="eastAsia"/>
          <w:sz w:val="32"/>
          <w:szCs w:val="32"/>
        </w:rPr>
        <w:t>0</w:t>
      </w:r>
      <w:r>
        <w:rPr>
          <w:rFonts w:ascii="Times New Roman" w:eastAsia="仿宋_GB2312" w:hAnsi="Times New Roman" w:hint="eastAsia"/>
          <w:sz w:val="32"/>
          <w:szCs w:val="32"/>
        </w:rPr>
        <w:t>日，电子邮件材料以发送时间为准，邮寄材</w:t>
      </w:r>
      <w:r>
        <w:rPr>
          <w:rFonts w:ascii="Times New Roman" w:eastAsia="仿宋_GB2312" w:hAnsi="Times New Roman" w:hint="eastAsia"/>
          <w:sz w:val="32"/>
          <w:szCs w:val="32"/>
        </w:rPr>
        <w:t>料以寄出时间为准。逾期未报送的单位，视作放弃报名资格。</w:t>
      </w:r>
    </w:p>
    <w:p w:rsidR="00D623BB" w:rsidRDefault="005F5476">
      <w:pPr>
        <w:adjustRightInd w:val="0"/>
        <w:snapToGrid w:val="0"/>
        <w:spacing w:line="560" w:lineRule="exact"/>
        <w:ind w:firstLineChars="200" w:firstLine="640"/>
        <w:rPr>
          <w:rFonts w:eastAsia="楷体_GB2312"/>
          <w:sz w:val="32"/>
          <w:szCs w:val="32"/>
        </w:rPr>
      </w:pPr>
      <w:r>
        <w:rPr>
          <w:rFonts w:ascii="Times New Roman" w:eastAsia="楷体_GB2312" w:hAnsi="Times New Roman" w:hint="eastAsia"/>
          <w:sz w:val="32"/>
          <w:szCs w:val="32"/>
        </w:rPr>
        <w:t>（一）电子邮件材料</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学校报送公文；</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学校公示材料、初赛的有关文件及方案（</w:t>
      </w:r>
      <w:r>
        <w:rPr>
          <w:rFonts w:eastAsia="仿宋_GB2312"/>
          <w:sz w:val="32"/>
          <w:szCs w:val="32"/>
        </w:rPr>
        <w:t>PDF</w:t>
      </w:r>
      <w:r>
        <w:rPr>
          <w:rFonts w:eastAsia="仿宋_GB2312" w:hint="eastAsia"/>
          <w:sz w:val="32"/>
          <w:szCs w:val="32"/>
        </w:rPr>
        <w:t>扫描版）和组织情况总结报告；</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评委专家推荐表（见附件</w:t>
      </w:r>
      <w:r>
        <w:rPr>
          <w:rFonts w:eastAsia="仿宋_GB2312"/>
          <w:sz w:val="32"/>
          <w:szCs w:val="32"/>
        </w:rPr>
        <w:t>1—1</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推荐评委专家汇总表（见附件</w:t>
      </w:r>
      <w:r>
        <w:rPr>
          <w:rFonts w:eastAsia="仿宋_GB2312"/>
          <w:sz w:val="32"/>
          <w:szCs w:val="32"/>
        </w:rPr>
        <w:t>1—2</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推荐选手汇总表（见附件</w:t>
      </w:r>
      <w:r>
        <w:rPr>
          <w:rFonts w:eastAsia="仿宋_GB2312" w:hint="eastAsia"/>
          <w:sz w:val="32"/>
          <w:szCs w:val="32"/>
        </w:rPr>
        <w:t>1</w:t>
      </w:r>
      <w:r>
        <w:rPr>
          <w:rFonts w:eastAsia="仿宋_GB2312"/>
          <w:sz w:val="32"/>
          <w:szCs w:val="32"/>
        </w:rPr>
        <w:t>—4</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选手推荐表（见附件</w:t>
      </w:r>
      <w:r>
        <w:rPr>
          <w:rFonts w:eastAsia="仿宋_GB2312"/>
          <w:sz w:val="32"/>
          <w:szCs w:val="32"/>
        </w:rPr>
        <w:t>1—5</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选手参赛承诺书（见附件</w:t>
      </w:r>
      <w:r>
        <w:rPr>
          <w:rFonts w:eastAsia="仿宋_GB2312"/>
          <w:sz w:val="32"/>
          <w:szCs w:val="32"/>
        </w:rPr>
        <w:t>1—6</w:t>
      </w:r>
      <w:r>
        <w:rPr>
          <w:rFonts w:eastAsia="仿宋_GB2312"/>
          <w:sz w:val="32"/>
          <w:szCs w:val="32"/>
        </w:rPr>
        <w:t>，</w:t>
      </w:r>
      <w:r>
        <w:rPr>
          <w:rFonts w:eastAsia="仿宋_GB2312"/>
          <w:sz w:val="32"/>
          <w:szCs w:val="32"/>
        </w:rPr>
        <w:t>PDF</w:t>
      </w:r>
      <w:r>
        <w:rPr>
          <w:rFonts w:eastAsia="仿宋_GB2312" w:hint="eastAsia"/>
          <w:sz w:val="32"/>
          <w:szCs w:val="32"/>
        </w:rPr>
        <w:t>扫描版）；</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身份证（扫描版）。</w:t>
      </w:r>
    </w:p>
    <w:p w:rsidR="00D623BB" w:rsidRDefault="005F5476">
      <w:pPr>
        <w:adjustRightInd w:val="0"/>
        <w:snapToGrid w:val="0"/>
        <w:spacing w:line="560" w:lineRule="exact"/>
        <w:ind w:firstLineChars="200" w:firstLine="640"/>
        <w:rPr>
          <w:rFonts w:eastAsia="楷体_GB2312"/>
          <w:sz w:val="32"/>
          <w:szCs w:val="32"/>
        </w:rPr>
      </w:pPr>
      <w:r>
        <w:rPr>
          <w:rFonts w:ascii="Times New Roman" w:eastAsia="楷体_GB2312" w:hAnsi="Times New Roman" w:hint="eastAsia"/>
          <w:sz w:val="32"/>
          <w:szCs w:val="32"/>
        </w:rPr>
        <w:t>（二）邮寄光盘或</w:t>
      </w:r>
      <w:r>
        <w:rPr>
          <w:rFonts w:ascii="Times New Roman" w:eastAsia="楷体_GB2312" w:hAnsi="Times New Roman"/>
          <w:sz w:val="32"/>
          <w:szCs w:val="32"/>
        </w:rPr>
        <w:t>U</w:t>
      </w:r>
      <w:r>
        <w:rPr>
          <w:rFonts w:ascii="Times New Roman" w:eastAsia="楷体_GB2312" w:hAnsi="Times New Roman" w:hint="eastAsia"/>
          <w:sz w:val="32"/>
          <w:szCs w:val="32"/>
        </w:rPr>
        <w:t>盘材料</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参赛课程教学大纲；</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参赛课程</w:t>
      </w:r>
      <w:r>
        <w:rPr>
          <w:rFonts w:eastAsia="仿宋_GB2312" w:hint="eastAsia"/>
          <w:sz w:val="32"/>
          <w:szCs w:val="32"/>
        </w:rPr>
        <w:t>10</w:t>
      </w:r>
      <w:r>
        <w:rPr>
          <w:rFonts w:eastAsia="仿宋_GB2312" w:hint="eastAsia"/>
          <w:sz w:val="32"/>
          <w:szCs w:val="32"/>
        </w:rPr>
        <w:t>个学时教学设计（需有目录，目录参考模板见附件</w:t>
      </w:r>
      <w:r>
        <w:rPr>
          <w:rFonts w:eastAsia="仿宋_GB2312" w:hint="eastAsia"/>
          <w:sz w:val="32"/>
          <w:szCs w:val="32"/>
        </w:rPr>
        <w:t>1</w:t>
      </w:r>
      <w:r>
        <w:rPr>
          <w:rFonts w:eastAsia="仿宋_GB2312"/>
          <w:sz w:val="32"/>
          <w:szCs w:val="32"/>
        </w:rPr>
        <w:t>—7</w:t>
      </w:r>
      <w:r>
        <w:rPr>
          <w:rFonts w:eastAsia="仿宋_GB2312" w:hint="eastAsia"/>
          <w:sz w:val="32"/>
          <w:szCs w:val="32"/>
        </w:rPr>
        <w:t>）；</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参赛课程</w:t>
      </w:r>
      <w:r>
        <w:rPr>
          <w:rFonts w:eastAsia="仿宋_GB2312" w:hint="eastAsia"/>
          <w:sz w:val="32"/>
          <w:szCs w:val="32"/>
        </w:rPr>
        <w:t>10</w:t>
      </w:r>
      <w:r>
        <w:rPr>
          <w:rFonts w:eastAsia="仿宋_GB2312" w:hint="eastAsia"/>
          <w:sz w:val="32"/>
          <w:szCs w:val="32"/>
        </w:rPr>
        <w:t>个学时相对应的</w:t>
      </w:r>
      <w:r>
        <w:rPr>
          <w:rFonts w:eastAsia="仿宋_GB2312" w:hint="eastAsia"/>
          <w:sz w:val="32"/>
          <w:szCs w:val="32"/>
        </w:rPr>
        <w:t>10</w:t>
      </w:r>
      <w:r>
        <w:rPr>
          <w:rFonts w:eastAsia="仿宋_GB2312" w:hint="eastAsia"/>
          <w:sz w:val="32"/>
          <w:szCs w:val="32"/>
        </w:rPr>
        <w:t>个课堂教学节段的</w:t>
      </w:r>
      <w:r>
        <w:rPr>
          <w:rFonts w:eastAsia="仿宋_GB2312" w:hint="eastAsia"/>
          <w:sz w:val="32"/>
          <w:szCs w:val="32"/>
        </w:rPr>
        <w:t>PPT</w:t>
      </w:r>
      <w:r>
        <w:rPr>
          <w:rFonts w:eastAsia="仿宋_GB2312" w:hint="eastAsia"/>
          <w:sz w:val="32"/>
          <w:szCs w:val="32"/>
        </w:rPr>
        <w:t>（含目录，教学节段指课堂教学</w:t>
      </w:r>
      <w:r>
        <w:rPr>
          <w:rFonts w:eastAsia="仿宋_GB2312" w:hint="eastAsia"/>
          <w:sz w:val="32"/>
          <w:szCs w:val="32"/>
        </w:rPr>
        <w:t>20</w:t>
      </w:r>
      <w:r>
        <w:rPr>
          <w:rFonts w:eastAsia="仿宋_GB2312" w:hint="eastAsia"/>
          <w:sz w:val="32"/>
          <w:szCs w:val="32"/>
        </w:rPr>
        <w:t>分钟所需要的教学内容）。</w:t>
      </w:r>
    </w:p>
    <w:p w:rsidR="00D623BB" w:rsidRDefault="005F5476">
      <w:pPr>
        <w:pStyle w:val="3"/>
        <w:spacing w:line="560" w:lineRule="exact"/>
        <w:ind w:firstLineChars="200" w:firstLine="640"/>
        <w:rPr>
          <w:rFonts w:eastAsia="仿宋_GB2312"/>
          <w:sz w:val="32"/>
          <w:szCs w:val="32"/>
        </w:rPr>
      </w:pPr>
      <w:r>
        <w:rPr>
          <w:rFonts w:eastAsia="仿宋_GB2312" w:hint="eastAsia"/>
          <w:sz w:val="32"/>
          <w:szCs w:val="32"/>
        </w:rPr>
        <w:t>以上材料，文件命名格式见附件</w:t>
      </w:r>
      <w:r>
        <w:rPr>
          <w:rFonts w:eastAsia="仿宋_GB2312"/>
          <w:sz w:val="32"/>
          <w:szCs w:val="32"/>
        </w:rPr>
        <w:t>1—8</w:t>
      </w:r>
      <w:r>
        <w:rPr>
          <w:rFonts w:eastAsia="仿宋_GB2312"/>
          <w:sz w:val="32"/>
          <w:szCs w:val="32"/>
        </w:rPr>
        <w:t>，</w:t>
      </w:r>
      <w:r>
        <w:rPr>
          <w:rFonts w:ascii="仿宋_GB2312" w:eastAsia="仿宋_GB2312" w:hAnsi="华文仿宋" w:hint="eastAsia"/>
          <w:sz w:val="32"/>
          <w:szCs w:val="32"/>
        </w:rPr>
        <w:t>PPT</w:t>
      </w:r>
      <w:r>
        <w:rPr>
          <w:rFonts w:ascii="仿宋_GB2312" w:eastAsia="仿宋_GB2312" w:hAnsi="华文仿宋" w:hint="eastAsia"/>
          <w:sz w:val="32"/>
          <w:szCs w:val="32"/>
        </w:rPr>
        <w:t>格式为</w:t>
      </w:r>
      <w:r>
        <w:rPr>
          <w:rFonts w:eastAsia="仿宋_GB2312"/>
          <w:sz w:val="32"/>
          <w:szCs w:val="32"/>
        </w:rPr>
        <w:t>Powerpoint</w:t>
      </w:r>
      <w:r>
        <w:rPr>
          <w:rFonts w:ascii="仿宋_GB2312" w:eastAsia="仿宋_GB2312" w:hAnsi="华文仿宋" w:hint="eastAsia"/>
          <w:sz w:val="32"/>
          <w:szCs w:val="32"/>
        </w:rPr>
        <w:t>演示文稿</w:t>
      </w:r>
      <w:r>
        <w:rPr>
          <w:rFonts w:ascii="仿宋_GB2312" w:eastAsia="仿宋_GB2312" w:hAnsi="华文仿宋" w:hint="eastAsia"/>
          <w:sz w:val="32"/>
          <w:szCs w:val="32"/>
        </w:rPr>
        <w:t>16:9</w:t>
      </w:r>
      <w:r>
        <w:rPr>
          <w:rFonts w:ascii="仿宋_GB2312" w:eastAsia="仿宋_GB2312" w:hAnsi="华文仿宋" w:hint="eastAsia"/>
          <w:sz w:val="32"/>
          <w:szCs w:val="32"/>
        </w:rPr>
        <w:t>大小，分辨率为</w:t>
      </w:r>
      <w:r>
        <w:rPr>
          <w:rFonts w:ascii="仿宋_GB2312" w:eastAsia="仿宋_GB2312" w:hAnsi="华文仿宋" w:hint="eastAsia"/>
          <w:sz w:val="32"/>
          <w:szCs w:val="32"/>
        </w:rPr>
        <w:t>1600*900</w:t>
      </w:r>
      <w:r>
        <w:rPr>
          <w:rFonts w:ascii="仿宋_GB2312" w:eastAsia="仿宋_GB2312" w:hAnsi="华文仿宋" w:hint="eastAsia"/>
          <w:sz w:val="32"/>
          <w:szCs w:val="32"/>
        </w:rPr>
        <w:t>。竞赛材料正文一级标题用</w:t>
      </w:r>
      <w:r>
        <w:rPr>
          <w:rFonts w:ascii="仿宋_GB2312" w:eastAsia="仿宋_GB2312" w:hAnsi="华文仿宋" w:hint="eastAsia"/>
          <w:sz w:val="32"/>
          <w:szCs w:val="32"/>
        </w:rPr>
        <w:t>3</w:t>
      </w:r>
      <w:r>
        <w:rPr>
          <w:rFonts w:ascii="仿宋_GB2312" w:eastAsia="仿宋_GB2312" w:hAnsi="华文仿宋" w:hint="eastAsia"/>
          <w:sz w:val="32"/>
          <w:szCs w:val="32"/>
        </w:rPr>
        <w:t>号黑体加粗，二级标题用</w:t>
      </w:r>
      <w:r>
        <w:rPr>
          <w:rFonts w:ascii="仿宋_GB2312" w:eastAsia="仿宋_GB2312" w:hAnsi="华文仿宋" w:hint="eastAsia"/>
          <w:sz w:val="32"/>
          <w:szCs w:val="32"/>
        </w:rPr>
        <w:t>4</w:t>
      </w:r>
      <w:r>
        <w:rPr>
          <w:rFonts w:ascii="仿宋_GB2312" w:eastAsia="仿宋_GB2312" w:hAnsi="华文仿宋" w:hint="eastAsia"/>
          <w:sz w:val="32"/>
          <w:szCs w:val="32"/>
        </w:rPr>
        <w:t>号黑体加粗，三级标题用小</w:t>
      </w:r>
      <w:r>
        <w:rPr>
          <w:rFonts w:ascii="仿宋_GB2312" w:eastAsia="仿宋_GB2312" w:hAnsi="华文仿宋" w:hint="eastAsia"/>
          <w:sz w:val="32"/>
          <w:szCs w:val="32"/>
        </w:rPr>
        <w:t>4</w:t>
      </w:r>
      <w:r>
        <w:rPr>
          <w:rFonts w:ascii="仿宋_GB2312" w:eastAsia="仿宋_GB2312" w:hAnsi="华文仿宋" w:hint="eastAsia"/>
          <w:sz w:val="32"/>
          <w:szCs w:val="32"/>
        </w:rPr>
        <w:t>号黑体加粗。正文内容用小</w:t>
      </w:r>
      <w:r>
        <w:rPr>
          <w:rFonts w:ascii="仿宋_GB2312" w:eastAsia="仿宋_GB2312" w:hAnsi="华文仿宋" w:hint="eastAsia"/>
          <w:sz w:val="32"/>
          <w:szCs w:val="32"/>
        </w:rPr>
        <w:t>4</w:t>
      </w:r>
      <w:r>
        <w:rPr>
          <w:rFonts w:ascii="仿宋_GB2312" w:eastAsia="仿宋_GB2312" w:hAnsi="华文仿宋" w:hint="eastAsia"/>
          <w:sz w:val="32"/>
          <w:szCs w:val="32"/>
        </w:rPr>
        <w:t>号宋体，</w:t>
      </w:r>
      <w:r>
        <w:rPr>
          <w:rFonts w:ascii="仿宋_GB2312" w:eastAsia="仿宋_GB2312" w:hAnsi="华文仿宋" w:hint="eastAsia"/>
          <w:sz w:val="32"/>
          <w:szCs w:val="32"/>
        </w:rPr>
        <w:t>1.5</w:t>
      </w:r>
      <w:r>
        <w:rPr>
          <w:rFonts w:ascii="仿宋_GB2312" w:eastAsia="仿宋_GB2312" w:hAnsi="华文仿宋" w:hint="eastAsia"/>
          <w:sz w:val="32"/>
          <w:szCs w:val="32"/>
        </w:rPr>
        <w:t>倍行距。电子邮件</w:t>
      </w:r>
      <w:r>
        <w:rPr>
          <w:rFonts w:eastAsia="仿宋_GB2312" w:hint="eastAsia"/>
          <w:sz w:val="32"/>
          <w:szCs w:val="32"/>
        </w:rPr>
        <w:t>材料发</w:t>
      </w:r>
      <w:r>
        <w:rPr>
          <w:rFonts w:eastAsia="仿宋_GB2312" w:hint="eastAsia"/>
          <w:sz w:val="32"/>
          <w:szCs w:val="32"/>
        </w:rPr>
        <w:t>到邮箱：</w:t>
      </w:r>
      <w:r>
        <w:rPr>
          <w:rFonts w:eastAsia="仿宋_GB2312" w:hint="eastAsia"/>
          <w:sz w:val="32"/>
          <w:szCs w:val="32"/>
        </w:rPr>
        <w:t>gdjyyjs2020</w:t>
      </w:r>
      <w:r>
        <w:rPr>
          <w:rFonts w:eastAsia="仿宋_GB2312"/>
          <w:sz w:val="32"/>
          <w:szCs w:val="32"/>
        </w:rPr>
        <w:t>@126.com</w:t>
      </w:r>
      <w:r>
        <w:rPr>
          <w:rFonts w:eastAsia="仿宋_GB2312"/>
          <w:sz w:val="32"/>
          <w:szCs w:val="32"/>
        </w:rPr>
        <w:t>。</w:t>
      </w:r>
      <w:r>
        <w:rPr>
          <w:rFonts w:eastAsia="仿宋_GB2312" w:hint="eastAsia"/>
          <w:sz w:val="32"/>
          <w:szCs w:val="32"/>
        </w:rPr>
        <w:t>邮寄地址：广州市越秀区广卫路</w:t>
      </w:r>
      <w:r>
        <w:rPr>
          <w:rFonts w:eastAsia="仿宋_GB2312"/>
          <w:sz w:val="32"/>
          <w:szCs w:val="32"/>
        </w:rPr>
        <w:t>14</w:t>
      </w:r>
      <w:r>
        <w:rPr>
          <w:rFonts w:eastAsia="仿宋_GB2312" w:hint="eastAsia"/>
          <w:sz w:val="32"/>
          <w:szCs w:val="32"/>
        </w:rPr>
        <w:t>号广东省教育研究院高等教育研究室，邮编：</w:t>
      </w:r>
      <w:r>
        <w:rPr>
          <w:rFonts w:eastAsia="仿宋_GB2312"/>
          <w:sz w:val="32"/>
          <w:szCs w:val="32"/>
        </w:rPr>
        <w:t>510035</w:t>
      </w:r>
      <w:r>
        <w:rPr>
          <w:rFonts w:eastAsia="仿宋_GB2312" w:hint="eastAsia"/>
          <w:sz w:val="32"/>
          <w:szCs w:val="32"/>
        </w:rPr>
        <w:t>，联系人：刘霞，电话：</w:t>
      </w:r>
      <w:r>
        <w:rPr>
          <w:rFonts w:eastAsia="仿宋_GB2312"/>
          <w:sz w:val="32"/>
          <w:szCs w:val="32"/>
        </w:rPr>
        <w:t>020</w:t>
      </w:r>
      <w:r>
        <w:rPr>
          <w:rFonts w:eastAsia="仿宋_GB2312" w:hint="eastAsia"/>
          <w:sz w:val="32"/>
          <w:szCs w:val="32"/>
        </w:rPr>
        <w:t>—</w:t>
      </w:r>
      <w:r>
        <w:rPr>
          <w:rFonts w:eastAsia="仿宋_GB2312" w:hint="eastAsia"/>
          <w:sz w:val="32"/>
          <w:szCs w:val="32"/>
        </w:rPr>
        <w:t>83312133</w:t>
      </w:r>
      <w:r>
        <w:rPr>
          <w:rFonts w:eastAsia="仿宋_GB2312" w:hint="eastAsia"/>
          <w:sz w:val="32"/>
          <w:szCs w:val="32"/>
        </w:rPr>
        <w:t>，</w:t>
      </w:r>
      <w:r>
        <w:rPr>
          <w:rFonts w:eastAsia="仿宋_GB2312"/>
          <w:sz w:val="32"/>
          <w:szCs w:val="32"/>
        </w:rPr>
        <w:t>13531313254</w:t>
      </w:r>
      <w:r>
        <w:rPr>
          <w:rFonts w:eastAsia="仿宋_GB2312" w:hint="eastAsia"/>
          <w:sz w:val="32"/>
          <w:szCs w:val="32"/>
        </w:rPr>
        <w:t>。</w:t>
      </w:r>
    </w:p>
    <w:p w:rsidR="00D623BB" w:rsidRDefault="005F5476">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黑体" w:hAnsi="Times New Roman" w:hint="eastAsia"/>
          <w:sz w:val="32"/>
          <w:szCs w:val="32"/>
        </w:rPr>
        <w:t>六、大赛组织</w:t>
      </w:r>
    </w:p>
    <w:p w:rsidR="00D623BB" w:rsidRDefault="005F5476">
      <w:pPr>
        <w:adjustRightInd w:val="0"/>
        <w:snapToGrid w:val="0"/>
        <w:spacing w:line="560" w:lineRule="exact"/>
        <w:ind w:firstLineChars="200" w:firstLine="640"/>
        <w:rPr>
          <w:rFonts w:ascii="Times New Roman" w:eastAsia="仿宋_GB2312" w:hAnsi="Times New Roman"/>
          <w:b/>
          <w:sz w:val="32"/>
          <w:szCs w:val="32"/>
        </w:rPr>
      </w:pPr>
      <w:r>
        <w:rPr>
          <w:rFonts w:ascii="Times New Roman" w:eastAsia="仿宋_GB2312" w:hAnsi="Times New Roman" w:hint="eastAsia"/>
          <w:sz w:val="32"/>
          <w:szCs w:val="32"/>
        </w:rPr>
        <w:t>教学大赛（本科）设组委会和执行委员会，执行委员会下设竞赛组、评委组、仲裁组、会务组、后勤组。</w:t>
      </w:r>
      <w:r>
        <w:rPr>
          <w:rFonts w:ascii="仿宋_GB2312" w:eastAsia="仿宋_GB2312" w:cs="黑体" w:hint="eastAsia"/>
          <w:sz w:val="32"/>
          <w:szCs w:val="32"/>
        </w:rPr>
        <w:t>决赛、总决赛</w:t>
      </w:r>
      <w:proofErr w:type="gramStart"/>
      <w:r>
        <w:rPr>
          <w:rFonts w:ascii="仿宋_GB2312" w:eastAsia="仿宋_GB2312" w:cs="黑体" w:hint="eastAsia"/>
          <w:sz w:val="32"/>
          <w:szCs w:val="32"/>
        </w:rPr>
        <w:t>仲裁组</w:t>
      </w:r>
      <w:proofErr w:type="gramEnd"/>
      <w:r>
        <w:rPr>
          <w:rFonts w:ascii="仿宋_GB2312" w:eastAsia="仿宋_GB2312" w:cs="黑体" w:hint="eastAsia"/>
          <w:sz w:val="32"/>
          <w:szCs w:val="32"/>
        </w:rPr>
        <w:t>由主办方和相关领域资深专家组成，</w:t>
      </w:r>
      <w:proofErr w:type="gramStart"/>
      <w:r>
        <w:rPr>
          <w:rFonts w:ascii="仿宋_GB2312" w:eastAsia="仿宋_GB2312" w:cs="黑体" w:hint="eastAsia"/>
          <w:sz w:val="32"/>
          <w:szCs w:val="32"/>
        </w:rPr>
        <w:t>仲裁组</w:t>
      </w:r>
      <w:proofErr w:type="gramEnd"/>
      <w:r>
        <w:rPr>
          <w:rFonts w:ascii="仿宋_GB2312" w:eastAsia="仿宋_GB2312" w:cs="黑体" w:hint="eastAsia"/>
          <w:sz w:val="32"/>
          <w:szCs w:val="32"/>
        </w:rPr>
        <w:t>成员不得担任决赛、总决赛评委。</w:t>
      </w:r>
      <w:r>
        <w:rPr>
          <w:rFonts w:ascii="Times New Roman" w:eastAsia="仿宋_GB2312" w:hAnsi="Times New Roman" w:hint="eastAsia"/>
          <w:sz w:val="32"/>
          <w:szCs w:val="32"/>
        </w:rPr>
        <w:t>组委会成员名单如下：</w:t>
      </w:r>
    </w:p>
    <w:p w:rsidR="00D623BB" w:rsidRDefault="005F5476">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组委会名誉主任：</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郭开农</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广东省总工会党组成员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王</w:t>
      </w:r>
      <w:r>
        <w:rPr>
          <w:rFonts w:ascii="Times New Roman" w:eastAsia="仿宋_GB2312" w:hAnsi="Times New Roman"/>
          <w:sz w:val="32"/>
          <w:szCs w:val="32"/>
        </w:rPr>
        <w:t xml:space="preserve">  </w:t>
      </w:r>
      <w:r>
        <w:rPr>
          <w:rFonts w:ascii="Times New Roman" w:eastAsia="仿宋_GB2312" w:hAnsi="Times New Roman" w:hint="eastAsia"/>
          <w:sz w:val="32"/>
          <w:szCs w:val="32"/>
        </w:rPr>
        <w:t>创</w:t>
      </w:r>
      <w:r>
        <w:rPr>
          <w:rFonts w:ascii="Times New Roman" w:eastAsia="仿宋_GB2312" w:hAnsi="Times New Roman"/>
          <w:sz w:val="32"/>
          <w:szCs w:val="32"/>
        </w:rPr>
        <w:t xml:space="preserve">  </w:t>
      </w:r>
      <w:r>
        <w:rPr>
          <w:rFonts w:ascii="Times New Roman" w:eastAsia="仿宋_GB2312" w:hAnsi="Times New Roman" w:hint="eastAsia"/>
          <w:sz w:val="32"/>
          <w:szCs w:val="32"/>
        </w:rPr>
        <w:t>省委教育工委委员、省教育厅党组成员、副厅长</w:t>
      </w:r>
    </w:p>
    <w:p w:rsidR="00D623BB" w:rsidRDefault="005F5476">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组委会主任：</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汤贞敏</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广东省教育研究院院长、党委书记</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谢岩梅</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广东省教科文卫工会主席</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lastRenderedPageBreak/>
        <w:t>傅湘龙</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广东省教育厅师资管理处处长</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邓荣海</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广东省教育厅高等教育处副处长</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倪</w:t>
      </w:r>
      <w:proofErr w:type="gramEnd"/>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熙</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广东省教育厅思想政治工作与宣传处处长</w:t>
      </w:r>
    </w:p>
    <w:p w:rsidR="00D623BB" w:rsidRDefault="005F5476">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组委会副主任：</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李海东</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广东省教育研究院副院长</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陈平州</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广东省教科文卫工会副主席</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魏长松</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广东省教育厅师资管理处副处长</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王</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瑜</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广东省教育厅高等教育处一级主任科员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陈</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琦</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广东省教育厅思想政治工作与宣传处副处长</w:t>
      </w:r>
    </w:p>
    <w:p w:rsidR="00D623BB" w:rsidRDefault="005F5476">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组委会成员：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胡建钢</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广东省教科文卫工会二级主任科员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徐喜溶</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广东省教科文卫工会</w:t>
      </w:r>
      <w:r>
        <w:rPr>
          <w:rFonts w:ascii="Times New Roman" w:eastAsia="仿宋_GB2312" w:hAnsi="Times New Roman" w:hint="eastAsia"/>
          <w:sz w:val="32"/>
          <w:szCs w:val="32"/>
        </w:rPr>
        <w:t>二级主任科员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岑洁燕</w:t>
      </w:r>
      <w:r>
        <w:rPr>
          <w:rFonts w:ascii="Times New Roman" w:eastAsia="仿宋_GB2312" w:hAnsi="Times New Roman"/>
          <w:sz w:val="32"/>
          <w:szCs w:val="32"/>
        </w:rPr>
        <w:t xml:space="preserve">  </w:t>
      </w:r>
      <w:r>
        <w:rPr>
          <w:rFonts w:ascii="Times New Roman" w:eastAsia="仿宋_GB2312" w:hAnsi="Times New Roman"/>
          <w:sz w:val="32"/>
          <w:szCs w:val="32"/>
        </w:rPr>
        <w:t>广东省教科文卫工会</w:t>
      </w:r>
      <w:r>
        <w:rPr>
          <w:rFonts w:ascii="Times New Roman" w:eastAsia="仿宋_GB2312" w:hAnsi="Times New Roman" w:hint="eastAsia"/>
          <w:sz w:val="32"/>
          <w:szCs w:val="32"/>
        </w:rPr>
        <w:t>四级主任科员</w:t>
      </w:r>
    </w:p>
    <w:p w:rsidR="00D623BB" w:rsidRDefault="005F5476">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尚</w:t>
      </w:r>
      <w:r>
        <w:rPr>
          <w:rFonts w:ascii="仿宋_GB2312" w:eastAsia="仿宋_GB2312" w:hAnsi="宋体" w:cs="仿宋_GB2312" w:hint="eastAsia"/>
          <w:sz w:val="32"/>
          <w:szCs w:val="32"/>
        </w:rPr>
        <w:t xml:space="preserve">  </w:t>
      </w:r>
      <w:proofErr w:type="gramStart"/>
      <w:r>
        <w:rPr>
          <w:rFonts w:ascii="仿宋_GB2312" w:eastAsia="仿宋_GB2312" w:hAnsi="宋体" w:cs="仿宋_GB2312" w:hint="eastAsia"/>
          <w:sz w:val="32"/>
          <w:szCs w:val="32"/>
        </w:rPr>
        <w:t>聪</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广东省教育厅师资</w:t>
      </w:r>
      <w:r>
        <w:rPr>
          <w:rFonts w:ascii="仿宋_GB2312" w:eastAsia="仿宋_GB2312" w:hAnsi="宋体" w:cs="仿宋_GB2312" w:hint="eastAsia"/>
          <w:sz w:val="32"/>
          <w:szCs w:val="32"/>
        </w:rPr>
        <w:t>管理处四级主任科员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仿宋_GB2312" w:eastAsia="仿宋_GB2312" w:hAnsi="宋体" w:cs="仿宋_GB2312" w:hint="eastAsia"/>
          <w:sz w:val="32"/>
          <w:szCs w:val="32"/>
        </w:rPr>
        <w:t>汪</w:t>
      </w:r>
      <w:r>
        <w:rPr>
          <w:rFonts w:ascii="仿宋_GB2312" w:eastAsia="仿宋_GB2312" w:hAnsi="宋体" w:cs="仿宋_GB2312" w:hint="eastAsia"/>
          <w:sz w:val="32"/>
          <w:szCs w:val="32"/>
        </w:rPr>
        <w:t xml:space="preserve">  </w:t>
      </w:r>
      <w:proofErr w:type="gramStart"/>
      <w:r>
        <w:rPr>
          <w:rFonts w:ascii="仿宋_GB2312" w:eastAsia="仿宋_GB2312" w:hAnsi="宋体" w:cs="仿宋_GB2312" w:hint="eastAsia"/>
          <w:sz w:val="32"/>
          <w:szCs w:val="32"/>
        </w:rPr>
        <w:t>芸</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广东省教育厅思想政治工作与宣传处一级主任科员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孙丽昕</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广东省教育研究院高等教育研究室副主任</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刘慧婵</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广东省教育研究院办公室副主任</w:t>
      </w:r>
    </w:p>
    <w:p w:rsidR="00D623BB" w:rsidRDefault="005F5476">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执行委员会办公室：</w:t>
      </w:r>
    </w:p>
    <w:p w:rsidR="00D623BB" w:rsidRDefault="005F5476">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主任：</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孙丽昕</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广东省教育研究院高等教育研究室副主任</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（协办单位代表，略）</w:t>
      </w:r>
    </w:p>
    <w:p w:rsidR="00D623BB" w:rsidRDefault="005F5476">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成员：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刘慧婵</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广东省教育研究院办公室副主任</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戚</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念</w:t>
      </w:r>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研究员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田</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锋</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副研究员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王志强</w:t>
      </w:r>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副研究员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贾秀险</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副研究员</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刘</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霞</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讲师</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（协办单位代表，略）</w:t>
      </w:r>
    </w:p>
    <w:p w:rsidR="00D623BB" w:rsidRDefault="005F5476">
      <w:pPr>
        <w:adjustRightInd w:val="0"/>
        <w:snapToGrid w:val="0"/>
        <w:spacing w:line="560" w:lineRule="exact"/>
        <w:ind w:firstLineChars="196" w:firstLine="627"/>
        <w:rPr>
          <w:rFonts w:ascii="Times New Roman" w:eastAsia="黑体" w:hAnsi="Times New Roman"/>
          <w:sz w:val="32"/>
          <w:szCs w:val="32"/>
        </w:rPr>
      </w:pPr>
      <w:r>
        <w:rPr>
          <w:rFonts w:ascii="Times New Roman" w:eastAsia="黑体" w:hAnsi="Times New Roman" w:hint="eastAsia"/>
          <w:sz w:val="32"/>
          <w:szCs w:val="32"/>
        </w:rPr>
        <w:t>七、其他事项</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cs="黑体"/>
          <w:sz w:val="32"/>
          <w:szCs w:val="32"/>
        </w:rPr>
        <w:t>在</w:t>
      </w:r>
      <w:r>
        <w:rPr>
          <w:rFonts w:ascii="仿宋_GB2312" w:eastAsia="仿宋_GB2312" w:cs="黑体" w:hint="eastAsia"/>
          <w:sz w:val="32"/>
          <w:szCs w:val="32"/>
        </w:rPr>
        <w:t>现场决赛中，</w:t>
      </w:r>
      <w:r>
        <w:rPr>
          <w:rFonts w:ascii="Times New Roman" w:eastAsia="仿宋_GB2312" w:hAnsi="Times New Roman" w:hint="eastAsia"/>
          <w:sz w:val="32"/>
          <w:szCs w:val="32"/>
        </w:rPr>
        <w:t>选手所提交的参赛材料及在比赛过程中不得泄露本人的真实姓名、学校等信息，一经发现，取消比赛资格。</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选手报名参加比赛即表示已同意并接受本方案及组委会制定的赛程安排、评分规则等全部规定。</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比赛期间，组委会有权对所有选手的比赛过程进行录音录像。比赛结束后，组委会有权使用参赛选手在比赛中完成的教学设计、制作的课件以及比赛过程的影像等资料。</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组委会在赛后将组织部分获奖选手，通过电视、广播、报纸、杂志、网络等媒体，进行大赛的集中展示、宣传。</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对在比赛中存在弄虚作假、徇私舞弊等不当行为的选手或评委，组委会将视情节轻重给予相应处罚。</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本方案内容的最终解释权</w:t>
      </w:r>
      <w:proofErr w:type="gramStart"/>
      <w:r>
        <w:rPr>
          <w:rFonts w:ascii="Times New Roman" w:eastAsia="仿宋_GB2312" w:hAnsi="Times New Roman" w:hint="eastAsia"/>
          <w:sz w:val="32"/>
          <w:szCs w:val="32"/>
        </w:rPr>
        <w:t>归教学</w:t>
      </w:r>
      <w:proofErr w:type="gramEnd"/>
      <w:r>
        <w:rPr>
          <w:rFonts w:ascii="Times New Roman" w:eastAsia="仿宋_GB2312" w:hAnsi="Times New Roman" w:hint="eastAsia"/>
          <w:sz w:val="32"/>
          <w:szCs w:val="32"/>
        </w:rPr>
        <w:t>大赛组委会。</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请各高校指定一名工作人员加入大赛工作</w:t>
      </w:r>
      <w:r>
        <w:rPr>
          <w:rFonts w:ascii="Times New Roman" w:eastAsia="仿宋_GB2312" w:hAnsi="Times New Roman"/>
          <w:sz w:val="32"/>
          <w:szCs w:val="32"/>
        </w:rPr>
        <w:t>QQ</w:t>
      </w:r>
      <w:r>
        <w:rPr>
          <w:rFonts w:ascii="Times New Roman" w:eastAsia="仿宋_GB2312" w:hAnsi="Times New Roman" w:hint="eastAsia"/>
          <w:sz w:val="32"/>
          <w:szCs w:val="32"/>
        </w:rPr>
        <w:t>群</w:t>
      </w:r>
      <w:r>
        <w:rPr>
          <w:rFonts w:ascii="Times New Roman" w:eastAsia="仿宋_GB2312" w:hAnsi="Times New Roman"/>
          <w:sz w:val="32"/>
          <w:szCs w:val="32"/>
        </w:rPr>
        <w:t>1077983996</w:t>
      </w:r>
      <w:r>
        <w:rPr>
          <w:rFonts w:ascii="Times New Roman" w:eastAsia="仿宋_GB2312" w:hAnsi="Times New Roman" w:hint="eastAsia"/>
          <w:sz w:val="32"/>
          <w:szCs w:val="32"/>
        </w:rPr>
        <w:t>获取相关信息</w:t>
      </w:r>
      <w:r>
        <w:rPr>
          <w:rFonts w:ascii="Times New Roman" w:eastAsia="仿宋_GB2312" w:hAnsi="Times New Roman"/>
          <w:sz w:val="32"/>
          <w:szCs w:val="32"/>
        </w:rPr>
        <w:t>，并下载有关附件材料</w:t>
      </w:r>
      <w:r>
        <w:rPr>
          <w:rFonts w:ascii="Times New Roman" w:eastAsia="仿宋_GB2312" w:hAnsi="Times New Roman" w:hint="eastAsia"/>
          <w:sz w:val="32"/>
          <w:szCs w:val="32"/>
        </w:rPr>
        <w:t>。</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8.</w:t>
      </w:r>
      <w:r>
        <w:rPr>
          <w:rFonts w:ascii="Times New Roman" w:eastAsia="仿宋_GB2312" w:hAnsi="Times New Roman" w:hint="eastAsia"/>
          <w:sz w:val="32"/>
          <w:szCs w:val="32"/>
        </w:rPr>
        <w:t>本方案未尽事</w:t>
      </w:r>
      <w:r>
        <w:rPr>
          <w:rFonts w:ascii="Times New Roman" w:eastAsia="仿宋_GB2312" w:hAnsi="Times New Roman" w:hint="eastAsia"/>
          <w:sz w:val="32"/>
          <w:szCs w:val="32"/>
        </w:rPr>
        <w:t>宜，大赛组委会将以补充通知形式予以明确。</w:t>
      </w:r>
    </w:p>
    <w:p w:rsidR="00D623BB" w:rsidRDefault="00D623BB">
      <w:pPr>
        <w:adjustRightInd w:val="0"/>
        <w:snapToGrid w:val="0"/>
        <w:spacing w:line="560" w:lineRule="exact"/>
        <w:rPr>
          <w:rFonts w:ascii="Times New Roman" w:eastAsia="仿宋_GB2312" w:hAnsi="Times New Roman"/>
          <w:sz w:val="32"/>
          <w:szCs w:val="32"/>
        </w:rPr>
      </w:pP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1—1</w:t>
      </w:r>
      <w:r>
        <w:rPr>
          <w:rFonts w:ascii="Times New Roman" w:eastAsia="仿宋_GB2312" w:hAnsi="Times New Roman" w:hint="eastAsia"/>
          <w:sz w:val="32"/>
          <w:szCs w:val="32"/>
        </w:rPr>
        <w:t>：广东省第五届高校（本科）青年教师教学大赛评委专家推荐表</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1—2</w:t>
      </w:r>
      <w:r>
        <w:rPr>
          <w:rFonts w:ascii="Times New Roman" w:eastAsia="仿宋_GB2312" w:hAnsi="Times New Roman" w:hint="eastAsia"/>
          <w:sz w:val="32"/>
          <w:szCs w:val="32"/>
        </w:rPr>
        <w:t>：广东省第五届高校（本科）青年教师教学大赛推荐评委专家汇总表</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1—3</w:t>
      </w:r>
      <w:r>
        <w:rPr>
          <w:rFonts w:ascii="Times New Roman" w:eastAsia="仿宋_GB2312" w:hAnsi="Times New Roman" w:hint="eastAsia"/>
          <w:sz w:val="32"/>
          <w:szCs w:val="32"/>
        </w:rPr>
        <w:t>：广东省第五届高校（本科）青年教师教学大赛评分标准</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1—4</w:t>
      </w:r>
      <w:r>
        <w:rPr>
          <w:rFonts w:ascii="Times New Roman" w:eastAsia="仿宋_GB2312" w:hAnsi="Times New Roman" w:hint="eastAsia"/>
          <w:sz w:val="32"/>
          <w:szCs w:val="32"/>
        </w:rPr>
        <w:t>：广东省第五届高校（本科）青年教师教学大赛决赛推荐选手汇总表</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1—5</w:t>
      </w:r>
      <w:r>
        <w:rPr>
          <w:rFonts w:ascii="Times New Roman" w:eastAsia="仿宋_GB2312" w:hAnsi="Times New Roman" w:hint="eastAsia"/>
          <w:sz w:val="32"/>
          <w:szCs w:val="32"/>
        </w:rPr>
        <w:t>：广东省第五届高校（本科）青年教师教学大赛决赛选手推荐表</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1—6</w:t>
      </w:r>
      <w:r>
        <w:rPr>
          <w:rFonts w:ascii="Times New Roman" w:eastAsia="仿宋_GB2312" w:hAnsi="Times New Roman" w:hint="eastAsia"/>
          <w:sz w:val="32"/>
          <w:szCs w:val="32"/>
        </w:rPr>
        <w:t>：</w:t>
      </w:r>
      <w:bookmarkStart w:id="1" w:name="_Hlk515392136"/>
      <w:r>
        <w:rPr>
          <w:rFonts w:ascii="Times New Roman" w:eastAsia="仿宋_GB2312" w:hAnsi="Times New Roman" w:hint="eastAsia"/>
          <w:sz w:val="32"/>
          <w:szCs w:val="32"/>
        </w:rPr>
        <w:t>广东省第五届高校（本科）青年教师教学大赛选手参赛承诺书</w:t>
      </w:r>
      <w:bookmarkEnd w:id="1"/>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 xml:space="preserve"> 1</w:t>
      </w:r>
      <w:r>
        <w:rPr>
          <w:rFonts w:ascii="Times New Roman" w:eastAsia="仿宋_GB2312" w:hAnsi="Times New Roman"/>
          <w:sz w:val="32"/>
          <w:szCs w:val="32"/>
        </w:rPr>
        <w:t>—7</w:t>
      </w:r>
      <w:r>
        <w:rPr>
          <w:rFonts w:ascii="Times New Roman" w:eastAsia="仿宋_GB2312" w:hAnsi="Times New Roman"/>
          <w:sz w:val="32"/>
          <w:szCs w:val="32"/>
        </w:rPr>
        <w:t>：</w:t>
      </w:r>
      <w:r>
        <w:rPr>
          <w:rFonts w:ascii="Times New Roman" w:eastAsia="仿宋_GB2312" w:hAnsi="Times New Roman" w:hint="eastAsia"/>
          <w:sz w:val="32"/>
          <w:szCs w:val="32"/>
        </w:rPr>
        <w:t>教学设计目录模板</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 xml:space="preserve"> </w:t>
      </w:r>
      <w:r>
        <w:rPr>
          <w:rFonts w:ascii="Times New Roman" w:eastAsia="仿宋_GB2312" w:hAnsi="Times New Roman"/>
          <w:sz w:val="32"/>
          <w:szCs w:val="32"/>
        </w:rPr>
        <w:t>1—8</w:t>
      </w:r>
      <w:r>
        <w:rPr>
          <w:rFonts w:ascii="Times New Roman" w:eastAsia="仿宋_GB2312" w:hAnsi="Times New Roman" w:hint="eastAsia"/>
          <w:sz w:val="32"/>
          <w:szCs w:val="32"/>
        </w:rPr>
        <w:t>：院校提交推荐决赛电子文件命名格式</w:t>
      </w:r>
    </w:p>
    <w:p w:rsidR="00D623BB" w:rsidRDefault="00D623BB">
      <w:pPr>
        <w:adjustRightInd w:val="0"/>
        <w:snapToGrid w:val="0"/>
        <w:spacing w:line="560" w:lineRule="exact"/>
        <w:ind w:firstLineChars="200" w:firstLine="640"/>
        <w:rPr>
          <w:rFonts w:ascii="Times New Roman" w:eastAsia="仿宋_GB2312" w:hAnsi="Times New Roman"/>
          <w:sz w:val="32"/>
          <w:szCs w:val="32"/>
        </w:rPr>
        <w:sectPr w:rsidR="00D623BB">
          <w:footerReference w:type="default" r:id="rId10"/>
          <w:pgSz w:w="11906" w:h="16838"/>
          <w:pgMar w:top="2155" w:right="1474" w:bottom="2041" w:left="1588" w:header="851" w:footer="992" w:gutter="0"/>
          <w:cols w:space="425"/>
          <w:docGrid w:type="lines" w:linePitch="312"/>
        </w:sectPr>
      </w:pPr>
    </w:p>
    <w:p w:rsidR="00D623BB" w:rsidRDefault="005F5476">
      <w:pPr>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1—1</w:t>
      </w:r>
      <w:r>
        <w:rPr>
          <w:rFonts w:ascii="Times New Roman" w:eastAsia="仿宋_GB2312" w:hAnsi="Times New Roman" w:hint="eastAsia"/>
          <w:sz w:val="30"/>
          <w:szCs w:val="30"/>
        </w:rPr>
        <w:t>：</w:t>
      </w:r>
    </w:p>
    <w:p w:rsidR="00D623BB" w:rsidRDefault="005F5476">
      <w:pPr>
        <w:widowControl/>
        <w:snapToGrid w:val="0"/>
        <w:jc w:val="center"/>
        <w:rPr>
          <w:rFonts w:ascii="Times New Roman" w:eastAsia="方正小标宋简体" w:hAnsi="Times New Roman"/>
          <w:sz w:val="36"/>
          <w:szCs w:val="44"/>
        </w:rPr>
      </w:pPr>
      <w:r>
        <w:rPr>
          <w:rFonts w:ascii="Times New Roman" w:eastAsia="方正小标宋简体" w:hAnsi="Times New Roman" w:hint="eastAsia"/>
          <w:sz w:val="36"/>
          <w:szCs w:val="44"/>
        </w:rPr>
        <w:t>广东省第五届高校（本科）青年教师教学大赛</w:t>
      </w:r>
    </w:p>
    <w:p w:rsidR="00D623BB" w:rsidRDefault="005F5476">
      <w:pPr>
        <w:widowControl/>
        <w:snapToGrid w:val="0"/>
        <w:jc w:val="center"/>
        <w:rPr>
          <w:rFonts w:ascii="Times New Roman" w:eastAsia="方正小标宋简体" w:hAnsi="Times New Roman"/>
          <w:sz w:val="36"/>
          <w:szCs w:val="44"/>
        </w:rPr>
      </w:pPr>
      <w:r>
        <w:rPr>
          <w:rFonts w:ascii="Times New Roman" w:eastAsia="方正小标宋简体" w:hAnsi="Times New Roman" w:hint="eastAsia"/>
          <w:sz w:val="36"/>
          <w:szCs w:val="44"/>
        </w:rPr>
        <w:t>评委专家推荐表</w:t>
      </w:r>
    </w:p>
    <w:tbl>
      <w:tblPr>
        <w:tblW w:w="88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76"/>
        <w:gridCol w:w="2040"/>
        <w:gridCol w:w="1470"/>
        <w:gridCol w:w="2175"/>
        <w:gridCol w:w="1700"/>
      </w:tblGrid>
      <w:tr w:rsidR="00D623BB">
        <w:trPr>
          <w:trHeight w:val="674"/>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推荐院校</w:t>
            </w:r>
          </w:p>
        </w:tc>
        <w:tc>
          <w:tcPr>
            <w:tcW w:w="5685" w:type="dxa"/>
            <w:gridSpan w:val="3"/>
            <w:vAlign w:val="center"/>
          </w:tcPr>
          <w:p w:rsidR="00D623BB" w:rsidRDefault="00D623BB">
            <w:pPr>
              <w:adjustRightInd w:val="0"/>
              <w:snapToGrid w:val="0"/>
              <w:rPr>
                <w:rFonts w:ascii="Times New Roman" w:eastAsia="仿宋_GB2312" w:hAnsi="Times New Roman"/>
                <w:sz w:val="24"/>
              </w:rPr>
            </w:pPr>
          </w:p>
        </w:tc>
        <w:tc>
          <w:tcPr>
            <w:tcW w:w="1700" w:type="dxa"/>
            <w:vMerge w:val="restart"/>
            <w:vAlign w:val="center"/>
          </w:tcPr>
          <w:p w:rsidR="00D623BB" w:rsidRDefault="005F5476">
            <w:pPr>
              <w:adjustRightInd w:val="0"/>
              <w:snapToGrid w:val="0"/>
              <w:jc w:val="center"/>
              <w:rPr>
                <w:rFonts w:ascii="Times New Roman" w:eastAsia="仿宋_GB2312" w:hAnsi="Times New Roman"/>
                <w:sz w:val="24"/>
              </w:rPr>
            </w:pPr>
            <w:r>
              <w:rPr>
                <w:rFonts w:ascii="Times New Roman" w:eastAsia="仿宋_GB2312" w:hAnsi="Times New Roman" w:hint="eastAsia"/>
                <w:sz w:val="24"/>
              </w:rPr>
              <w:t>贴照片</w:t>
            </w:r>
          </w:p>
        </w:tc>
      </w:tr>
      <w:tr w:rsidR="00D623BB">
        <w:trPr>
          <w:trHeight w:val="624"/>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姓</w:t>
            </w:r>
            <w:r>
              <w:rPr>
                <w:rFonts w:ascii="Times New Roman" w:eastAsia="仿宋_GB2312" w:hAnsi="Times New Roman"/>
                <w:b/>
                <w:sz w:val="24"/>
              </w:rPr>
              <w:t xml:space="preserve">    </w:t>
            </w:r>
            <w:r>
              <w:rPr>
                <w:rFonts w:ascii="Times New Roman" w:eastAsia="仿宋_GB2312" w:hAnsi="Times New Roman" w:hint="eastAsia"/>
                <w:b/>
                <w:sz w:val="24"/>
              </w:rPr>
              <w:t>名</w:t>
            </w:r>
          </w:p>
        </w:tc>
        <w:tc>
          <w:tcPr>
            <w:tcW w:w="2040" w:type="dxa"/>
            <w:vAlign w:val="center"/>
          </w:tcPr>
          <w:p w:rsidR="00D623BB" w:rsidRDefault="00D623BB">
            <w:pPr>
              <w:adjustRightInd w:val="0"/>
              <w:snapToGrid w:val="0"/>
              <w:jc w:val="center"/>
              <w:rPr>
                <w:rFonts w:ascii="Times New Roman" w:eastAsia="仿宋_GB2312" w:hAnsi="Times New Roman"/>
                <w:sz w:val="24"/>
              </w:rPr>
            </w:pPr>
          </w:p>
        </w:tc>
        <w:tc>
          <w:tcPr>
            <w:tcW w:w="1470"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民</w:t>
            </w:r>
            <w:r>
              <w:rPr>
                <w:rFonts w:ascii="Times New Roman" w:eastAsia="仿宋_GB2312" w:hAnsi="Times New Roman"/>
                <w:b/>
                <w:sz w:val="24"/>
              </w:rPr>
              <w:t xml:space="preserve">    </w:t>
            </w:r>
            <w:r>
              <w:rPr>
                <w:rFonts w:ascii="Times New Roman" w:eastAsia="仿宋_GB2312" w:hAnsi="Times New Roman" w:hint="eastAsia"/>
                <w:b/>
                <w:sz w:val="24"/>
              </w:rPr>
              <w:t>族</w:t>
            </w:r>
          </w:p>
        </w:tc>
        <w:tc>
          <w:tcPr>
            <w:tcW w:w="2175" w:type="dxa"/>
            <w:vAlign w:val="center"/>
          </w:tcPr>
          <w:p w:rsidR="00D623BB" w:rsidRDefault="00D623BB">
            <w:pPr>
              <w:adjustRightInd w:val="0"/>
              <w:snapToGrid w:val="0"/>
              <w:jc w:val="center"/>
              <w:rPr>
                <w:rFonts w:ascii="Times New Roman" w:eastAsia="仿宋_GB2312" w:hAnsi="Times New Roman"/>
                <w:sz w:val="24"/>
              </w:rPr>
            </w:pPr>
          </w:p>
        </w:tc>
        <w:tc>
          <w:tcPr>
            <w:tcW w:w="1700" w:type="dxa"/>
            <w:vMerge/>
            <w:vAlign w:val="center"/>
          </w:tcPr>
          <w:p w:rsidR="00D623BB" w:rsidRDefault="00D623BB">
            <w:pPr>
              <w:adjustRightInd w:val="0"/>
              <w:snapToGrid w:val="0"/>
              <w:jc w:val="center"/>
              <w:rPr>
                <w:rFonts w:ascii="Times New Roman" w:eastAsia="仿宋_GB2312" w:hAnsi="Times New Roman"/>
                <w:sz w:val="24"/>
              </w:rPr>
            </w:pPr>
          </w:p>
        </w:tc>
      </w:tr>
      <w:tr w:rsidR="00D623BB">
        <w:trPr>
          <w:trHeight w:val="664"/>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出生年月</w:t>
            </w:r>
          </w:p>
        </w:tc>
        <w:tc>
          <w:tcPr>
            <w:tcW w:w="2040" w:type="dxa"/>
            <w:vAlign w:val="center"/>
          </w:tcPr>
          <w:p w:rsidR="00D623BB" w:rsidRDefault="00D623BB">
            <w:pPr>
              <w:adjustRightInd w:val="0"/>
              <w:snapToGrid w:val="0"/>
              <w:jc w:val="center"/>
              <w:rPr>
                <w:rFonts w:ascii="Times New Roman" w:eastAsia="仿宋_GB2312" w:hAnsi="Times New Roman"/>
                <w:sz w:val="24"/>
              </w:rPr>
            </w:pPr>
          </w:p>
        </w:tc>
        <w:tc>
          <w:tcPr>
            <w:tcW w:w="1470"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性</w:t>
            </w:r>
            <w:r>
              <w:rPr>
                <w:rFonts w:ascii="Times New Roman" w:eastAsia="仿宋_GB2312" w:hAnsi="Times New Roman"/>
                <w:b/>
                <w:sz w:val="24"/>
              </w:rPr>
              <w:t xml:space="preserve">    </w:t>
            </w:r>
            <w:r>
              <w:rPr>
                <w:rFonts w:ascii="Times New Roman" w:eastAsia="仿宋_GB2312" w:hAnsi="Times New Roman" w:hint="eastAsia"/>
                <w:b/>
                <w:sz w:val="24"/>
              </w:rPr>
              <w:t>别</w:t>
            </w:r>
          </w:p>
        </w:tc>
        <w:tc>
          <w:tcPr>
            <w:tcW w:w="2175" w:type="dxa"/>
            <w:vAlign w:val="center"/>
          </w:tcPr>
          <w:p w:rsidR="00D623BB" w:rsidRDefault="00D623BB">
            <w:pPr>
              <w:adjustRightInd w:val="0"/>
              <w:snapToGrid w:val="0"/>
              <w:jc w:val="center"/>
              <w:rPr>
                <w:rFonts w:ascii="Times New Roman" w:eastAsia="仿宋_GB2312" w:hAnsi="Times New Roman"/>
                <w:sz w:val="24"/>
              </w:rPr>
            </w:pPr>
          </w:p>
        </w:tc>
        <w:tc>
          <w:tcPr>
            <w:tcW w:w="1700" w:type="dxa"/>
            <w:vMerge/>
            <w:vAlign w:val="center"/>
          </w:tcPr>
          <w:p w:rsidR="00D623BB" w:rsidRDefault="00D623BB">
            <w:pPr>
              <w:adjustRightInd w:val="0"/>
              <w:snapToGrid w:val="0"/>
              <w:jc w:val="center"/>
              <w:rPr>
                <w:rFonts w:ascii="Times New Roman" w:eastAsia="仿宋_GB2312" w:hAnsi="Times New Roman"/>
                <w:sz w:val="24"/>
              </w:rPr>
            </w:pPr>
          </w:p>
        </w:tc>
      </w:tr>
      <w:tr w:rsidR="00D623BB">
        <w:trPr>
          <w:trHeight w:val="687"/>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政治面貌</w:t>
            </w:r>
          </w:p>
        </w:tc>
        <w:tc>
          <w:tcPr>
            <w:tcW w:w="2040" w:type="dxa"/>
            <w:vAlign w:val="center"/>
          </w:tcPr>
          <w:p w:rsidR="00D623BB" w:rsidRDefault="00D623BB">
            <w:pPr>
              <w:adjustRightInd w:val="0"/>
              <w:snapToGrid w:val="0"/>
              <w:jc w:val="center"/>
              <w:rPr>
                <w:rFonts w:ascii="Times New Roman" w:eastAsia="仿宋_GB2312" w:hAnsi="Times New Roman"/>
                <w:sz w:val="24"/>
              </w:rPr>
            </w:pPr>
          </w:p>
        </w:tc>
        <w:tc>
          <w:tcPr>
            <w:tcW w:w="1470"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最高学历、学位</w:t>
            </w:r>
          </w:p>
        </w:tc>
        <w:tc>
          <w:tcPr>
            <w:tcW w:w="2175" w:type="dxa"/>
            <w:vAlign w:val="center"/>
          </w:tcPr>
          <w:p w:rsidR="00D623BB" w:rsidRDefault="00D623BB">
            <w:pPr>
              <w:adjustRightInd w:val="0"/>
              <w:snapToGrid w:val="0"/>
              <w:jc w:val="center"/>
              <w:rPr>
                <w:rFonts w:ascii="Times New Roman" w:eastAsia="仿宋_GB2312" w:hAnsi="Times New Roman"/>
                <w:sz w:val="24"/>
              </w:rPr>
            </w:pPr>
          </w:p>
        </w:tc>
        <w:tc>
          <w:tcPr>
            <w:tcW w:w="1700" w:type="dxa"/>
            <w:vMerge/>
            <w:vAlign w:val="center"/>
          </w:tcPr>
          <w:p w:rsidR="00D623BB" w:rsidRDefault="00D623BB">
            <w:pPr>
              <w:adjustRightInd w:val="0"/>
              <w:snapToGrid w:val="0"/>
              <w:jc w:val="center"/>
              <w:rPr>
                <w:rFonts w:ascii="Times New Roman" w:eastAsia="仿宋_GB2312" w:hAnsi="Times New Roman"/>
                <w:sz w:val="24"/>
              </w:rPr>
            </w:pPr>
          </w:p>
        </w:tc>
      </w:tr>
      <w:tr w:rsidR="00D623BB">
        <w:trPr>
          <w:trHeight w:val="704"/>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职</w:t>
            </w:r>
            <w:r>
              <w:rPr>
                <w:rFonts w:ascii="Times New Roman" w:eastAsia="仿宋_GB2312" w:hAnsi="Times New Roman"/>
                <w:b/>
                <w:sz w:val="24"/>
              </w:rPr>
              <w:t xml:space="preserve">    </w:t>
            </w:r>
            <w:r>
              <w:rPr>
                <w:rFonts w:ascii="Times New Roman" w:eastAsia="仿宋_GB2312" w:hAnsi="Times New Roman" w:hint="eastAsia"/>
                <w:b/>
                <w:sz w:val="24"/>
              </w:rPr>
              <w:t>称</w:t>
            </w:r>
          </w:p>
        </w:tc>
        <w:tc>
          <w:tcPr>
            <w:tcW w:w="2040" w:type="dxa"/>
            <w:vAlign w:val="center"/>
          </w:tcPr>
          <w:p w:rsidR="00D623BB" w:rsidRDefault="00D623BB">
            <w:pPr>
              <w:adjustRightInd w:val="0"/>
              <w:snapToGrid w:val="0"/>
              <w:jc w:val="center"/>
              <w:rPr>
                <w:rFonts w:ascii="Times New Roman" w:eastAsia="仿宋_GB2312" w:hAnsi="Times New Roman"/>
                <w:sz w:val="24"/>
              </w:rPr>
            </w:pPr>
          </w:p>
        </w:tc>
        <w:tc>
          <w:tcPr>
            <w:tcW w:w="1470"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职</w:t>
            </w:r>
            <w:r>
              <w:rPr>
                <w:rFonts w:ascii="Times New Roman" w:eastAsia="仿宋_GB2312" w:hAnsi="Times New Roman"/>
                <w:b/>
                <w:sz w:val="24"/>
              </w:rPr>
              <w:t xml:space="preserve">    </w:t>
            </w:r>
            <w:proofErr w:type="gramStart"/>
            <w:r>
              <w:rPr>
                <w:rFonts w:ascii="Times New Roman" w:eastAsia="仿宋_GB2312" w:hAnsi="Times New Roman" w:hint="eastAsia"/>
                <w:b/>
                <w:sz w:val="24"/>
              </w:rPr>
              <w:t>务</w:t>
            </w:r>
            <w:proofErr w:type="gramEnd"/>
          </w:p>
        </w:tc>
        <w:tc>
          <w:tcPr>
            <w:tcW w:w="3875" w:type="dxa"/>
            <w:gridSpan w:val="2"/>
            <w:vAlign w:val="center"/>
          </w:tcPr>
          <w:p w:rsidR="00D623BB" w:rsidRDefault="00D623BB">
            <w:pPr>
              <w:adjustRightInd w:val="0"/>
              <w:snapToGrid w:val="0"/>
              <w:jc w:val="center"/>
              <w:rPr>
                <w:rFonts w:ascii="Times New Roman" w:eastAsia="仿宋_GB2312" w:hAnsi="Times New Roman"/>
                <w:sz w:val="24"/>
              </w:rPr>
            </w:pPr>
          </w:p>
        </w:tc>
      </w:tr>
      <w:tr w:rsidR="00D623BB">
        <w:trPr>
          <w:trHeight w:val="829"/>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所属竞赛</w:t>
            </w:r>
          </w:p>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组别</w:t>
            </w:r>
          </w:p>
        </w:tc>
        <w:tc>
          <w:tcPr>
            <w:tcW w:w="7385" w:type="dxa"/>
            <w:gridSpan w:val="4"/>
            <w:vAlign w:val="center"/>
          </w:tcPr>
          <w:p w:rsidR="00D623BB" w:rsidRDefault="005F5476">
            <w:pPr>
              <w:adjustRightInd w:val="0"/>
              <w:snapToGrid w:val="0"/>
              <w:ind w:firstLineChars="200" w:firstLine="480"/>
              <w:rPr>
                <w:rFonts w:ascii="Times New Roman" w:eastAsia="仿宋_GB2312" w:hAnsi="Times New Roman"/>
                <w:sz w:val="24"/>
              </w:rPr>
            </w:pPr>
            <w:r>
              <w:rPr>
                <w:rFonts w:ascii="Times New Roman" w:eastAsia="仿宋_GB2312"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2876550</wp:posOffset>
                      </wp:positionH>
                      <wp:positionV relativeFrom="paragraph">
                        <wp:posOffset>32385</wp:posOffset>
                      </wp:positionV>
                      <wp:extent cx="142875" cy="152400"/>
                      <wp:effectExtent l="0" t="0" r="28575" b="19050"/>
                      <wp:wrapNone/>
                      <wp:docPr id="28"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D623BB" w:rsidRDefault="00D623BB"/>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1" o:spid="_x0000_s1026" o:spt="202" type="#_x0000_t202" style="position:absolute;left:0pt;margin-left:226.5pt;margin-top:2.55pt;height:12pt;width:11.25pt;z-index:251661312;mso-width-relative:page;mso-height-relative:page;" fillcolor="#FFFFFF" filled="t" stroked="t" coordsize="21600,21600" o:gfxdata="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LcVxdkAAAAIAQAADwAAAAAAAAABACAAAAAiAAAAZHJzL2Rvd25yZXYueG1sUEsBAhQAFAAA&#10;AAgAh07iQKOIKfgnAgAAOwQAAA4AAAAAAAAAAQAgAAAAKAEAAGRycy9lMm9Eb2MueG1sUEsFBgAA&#10;AAAGAAYAWQEAAMEFAAAAAA==&#10;">
                      <v:fill on="t" focussize="0,0"/>
                      <v:stroke color="#000000" miterlimit="8" joinstyle="miter"/>
                      <v:imagedata o:title=""/>
                      <o:lock v:ext="edit" aspectratio="f"/>
                      <v:textbox>
                        <w:txbxContent>
                          <w:p/>
                        </w:txbxContent>
                      </v:textbox>
                    </v:shape>
                  </w:pict>
                </mc:Fallback>
              </mc:AlternateContent>
            </w:r>
            <w:r>
              <w:rPr>
                <w:rFonts w:ascii="Times New Roman" w:eastAsia="仿宋_GB2312" w:hAnsi="Times New Roman"/>
                <w:noProof/>
                <w:sz w:val="24"/>
              </w:rPr>
              <mc:AlternateContent>
                <mc:Choice Requires="wps">
                  <w:drawing>
                    <wp:anchor distT="0" distB="0" distL="114300" distR="114300" simplePos="0" relativeHeight="251662336" behindDoc="0" locked="0" layoutInCell="1" allowOverlap="1">
                      <wp:simplePos x="0" y="0"/>
                      <wp:positionH relativeFrom="column">
                        <wp:posOffset>3646170</wp:posOffset>
                      </wp:positionH>
                      <wp:positionV relativeFrom="paragraph">
                        <wp:posOffset>25400</wp:posOffset>
                      </wp:positionV>
                      <wp:extent cx="152400" cy="161925"/>
                      <wp:effectExtent l="0" t="0" r="19050" b="28575"/>
                      <wp:wrapNone/>
                      <wp:docPr id="25"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ln>
                            </wps:spPr>
                            <wps:txbx>
                              <w:txbxContent>
                                <w:p w:rsidR="00D623BB" w:rsidRDefault="00D623BB"/>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2" o:spid="_x0000_s1026" o:spt="202" type="#_x0000_t202" style="position:absolute;left:0pt;margin-left:287.1pt;margin-top:2pt;height:12.75pt;width:12pt;z-index:251662336;mso-width-relative:page;mso-height-relative:page;" fillcolor="#FFFFFF" filled="t" stroked="t" coordsize="21600,21600" o:gfxdata="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GoVNZ&#10;1wAAAAgBAAAPAAAAAAAAAAEAIAAAACIAAABkcnMvZG93bnJldi54bWxQSwECFAAUAAAACACHTuJA&#10;YTEvOSICAAA7BAAADgAAAAAAAAABACAAAAAmAQAAZHJzL2Uyb0RvYy54bWxQSwUGAAAAAAYABgBZ&#10;AQAAugUAAAAA&#10;">
                      <v:fill on="t" focussize="0,0"/>
                      <v:stroke color="#000000" miterlimit="8" joinstyle="miter"/>
                      <v:imagedata o:title=""/>
                      <o:lock v:ext="edit" aspectratio="f"/>
                      <v:textbox>
                        <w:txbxContent>
                          <w:p/>
                        </w:txbxContent>
                      </v:textbox>
                    </v:shape>
                  </w:pict>
                </mc:Fallback>
              </mc:AlternateContent>
            </w:r>
            <w:r>
              <w:rPr>
                <w:rFonts w:ascii="Times New Roman" w:eastAsia="仿宋_GB2312"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1971040</wp:posOffset>
                      </wp:positionH>
                      <wp:positionV relativeFrom="paragraph">
                        <wp:posOffset>30480</wp:posOffset>
                      </wp:positionV>
                      <wp:extent cx="142875" cy="152400"/>
                      <wp:effectExtent l="0" t="0" r="28575" b="19050"/>
                      <wp:wrapNone/>
                      <wp:docPr id="27"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D623BB" w:rsidRDefault="00D623BB"/>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0" o:spid="_x0000_s1026" o:spt="202" type="#_x0000_t202" style="position:absolute;left:0pt;margin-left:155.2pt;margin-top:2.4pt;height:12pt;width:11.25pt;z-index:251660288;mso-width-relative:page;mso-height-relative:page;" fillcolor="#FFFFFF" filled="t" stroked="t" coordsize="21600,21600" o:gfxdata="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IcF6DYAAAACAEAAA8AAAAAAAAAAQAgAAAAIgAAAGRycy9kb3ducmV2LnhtbFBLAQIUABQAAAAI&#10;AIdO4kCwCdfOJgIAADsEAAAOAAAAAAAAAAEAIAAAACcBAABkcnMvZTJvRG9jLnhtbFBLBQYAAAAA&#10;BgAGAFkBAAC/BQAAAAA=&#10;">
                      <v:fill on="t" focussize="0,0"/>
                      <v:stroke color="#000000" miterlimit="8" joinstyle="miter"/>
                      <v:imagedata o:title=""/>
                      <o:lock v:ext="edit" aspectratio="f"/>
                      <v:textbox>
                        <w:txbxContent>
                          <w:p/>
                        </w:txbxContent>
                      </v:textbox>
                    </v:shape>
                  </w:pict>
                </mc:Fallback>
              </mc:AlternateContent>
            </w:r>
            <w:r>
              <w:rPr>
                <w:rFonts w:ascii="Times New Roman" w:eastAsia="仿宋_GB2312" w:hAnsi="Times New Roman"/>
                <w:noProof/>
                <w:sz w:val="24"/>
              </w:rPr>
              <mc:AlternateContent>
                <mc:Choice Requires="wps">
                  <w:drawing>
                    <wp:anchor distT="0" distB="0" distL="114300" distR="114300" simplePos="0" relativeHeight="251659264" behindDoc="0" locked="0" layoutInCell="1" allowOverlap="1">
                      <wp:simplePos x="0" y="0"/>
                      <wp:positionH relativeFrom="column">
                        <wp:posOffset>1062990</wp:posOffset>
                      </wp:positionH>
                      <wp:positionV relativeFrom="paragraph">
                        <wp:posOffset>27305</wp:posOffset>
                      </wp:positionV>
                      <wp:extent cx="142875" cy="152400"/>
                      <wp:effectExtent l="0" t="0" r="28575" b="19050"/>
                      <wp:wrapNone/>
                      <wp:docPr id="26"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D623BB" w:rsidRDefault="00D623BB"/>
                                <w:p w:rsidR="00D623BB" w:rsidRDefault="00D623BB"/>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39" o:spid="_x0000_s1026" o:spt="202" type="#_x0000_t202" style="position:absolute;left:0pt;margin-left:83.7pt;margin-top:2.15pt;height:12pt;width:11.25pt;z-index:251659264;mso-width-relative:page;mso-height-relative:page;" fillcolor="#FFFFFF" filled="t" stroked="t" coordsize="21600,21600" o:gfxdata="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YGPl9cAAAAIAQAADwAAAAAAAAABACAAAAAiAAAAZHJzL2Rvd25yZXYueG1sUEsBAhQAFAAAAAgA&#10;h07iQFXpU18mAgAAOwQAAA4AAAAAAAAAAQAgAAAAJgEAAGRycy9lMm9Eb2MueG1sUEsFBgAAAAAG&#10;AAYAWQEAAL4FAAAAAA==&#10;">
                      <v:fill on="t" focussize="0,0"/>
                      <v:stroke color="#000000" miterlimit="8" joinstyle="miter"/>
                      <v:imagedata o:title=""/>
                      <o:lock v:ext="edit" aspectratio="f"/>
                      <v:textbox>
                        <w:txbxContent>
                          <w:p/>
                          <w:p/>
                        </w:txbxContent>
                      </v:textbox>
                    </v:shape>
                  </w:pict>
                </mc:Fallback>
              </mc:AlternateContent>
            </w:r>
            <w:r>
              <w:rPr>
                <w:rFonts w:ascii="Times New Roman" w:eastAsia="仿宋_GB2312" w:hAnsi="Times New Roman"/>
                <w:noProof/>
                <w:sz w:val="24"/>
              </w:rPr>
              <mc:AlternateContent>
                <mc:Choice Requires="wps">
                  <w:drawing>
                    <wp:anchor distT="0" distB="0" distL="114300" distR="114300" simplePos="0" relativeHeight="251664384" behindDoc="0" locked="0" layoutInCell="1" allowOverlap="1">
                      <wp:simplePos x="0" y="0"/>
                      <wp:positionH relativeFrom="column">
                        <wp:posOffset>142240</wp:posOffset>
                      </wp:positionH>
                      <wp:positionV relativeFrom="paragraph">
                        <wp:posOffset>20320</wp:posOffset>
                      </wp:positionV>
                      <wp:extent cx="142875" cy="152400"/>
                      <wp:effectExtent l="0" t="0" r="28575" b="19050"/>
                      <wp:wrapNone/>
                      <wp:docPr id="53"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D623BB" w:rsidRDefault="00D623BB"/>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39" o:spid="_x0000_s1026" o:spt="202" type="#_x0000_t202" style="position:absolute;left:0pt;margin-left:11.2pt;margin-top:1.6pt;height:12pt;width:11.25pt;z-index:251664384;mso-width-relative:page;mso-height-relative:page;" fillcolor="#FFFFFF" filled="t" stroked="t" coordsize="21600,21600" o:gfxdata="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ok6/1QAAAAYBAAAPAAAAAAAAAAEAIAAAACIAAABkcnMvZG93bnJldi54bWxQSwECFAAUAAAACACH&#10;TuJAcoTHIScCAAA7BAAADgAAAAAAAAABACAAAAAkAQAAZHJzL2Uyb0RvYy54bWxQSwUGAAAAAAYA&#10;BgBZAQAAvQUAAAAA&#10;">
                      <v:fill on="t" focussize="0,0"/>
                      <v:stroke color="#000000" miterlimit="8" joinstyle="miter"/>
                      <v:imagedata o:title=""/>
                      <o:lock v:ext="edit" aspectratio="f"/>
                      <v:textbox>
                        <w:txbxContent>
                          <w:p/>
                        </w:txbxContent>
                      </v:textbox>
                    </v:shape>
                  </w:pict>
                </mc:Fallback>
              </mc:AlternateContent>
            </w:r>
            <w:r>
              <w:rPr>
                <w:rFonts w:ascii="Times New Roman" w:eastAsia="仿宋_GB2312" w:hAnsi="Times New Roman" w:hint="eastAsia"/>
                <w:sz w:val="24"/>
              </w:rPr>
              <w:t>文科一组</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文科二组</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文科三组</w:t>
            </w:r>
            <w:r>
              <w:rPr>
                <w:rFonts w:ascii="Times New Roman" w:eastAsia="仿宋_GB2312" w:hAnsi="Times New Roman"/>
                <w:sz w:val="24"/>
              </w:rPr>
              <w:t xml:space="preserve">    </w:t>
            </w:r>
            <w:r>
              <w:rPr>
                <w:rFonts w:ascii="Times New Roman" w:eastAsia="仿宋_GB2312" w:hAnsi="Times New Roman" w:hint="eastAsia"/>
                <w:sz w:val="24"/>
              </w:rPr>
              <w:t>理科组</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工科组</w:t>
            </w:r>
          </w:p>
          <w:p w:rsidR="00D623BB" w:rsidRDefault="005F5476">
            <w:pPr>
              <w:adjustRightInd w:val="0"/>
              <w:snapToGrid w:val="0"/>
              <w:ind w:firstLineChars="200" w:firstLine="480"/>
              <w:rPr>
                <w:rFonts w:ascii="Times New Roman" w:eastAsia="仿宋_GB2312" w:hAnsi="Times New Roman"/>
                <w:sz w:val="24"/>
              </w:rPr>
            </w:pPr>
            <w:r>
              <w:rPr>
                <w:rFonts w:ascii="Times New Roman" w:eastAsia="仿宋_GB2312" w:hAnsi="Times New Roman"/>
                <w:noProof/>
                <w:sz w:val="24"/>
              </w:rPr>
              <mc:AlternateContent>
                <mc:Choice Requires="wps">
                  <w:drawing>
                    <wp:anchor distT="0" distB="0" distL="114300" distR="114300" simplePos="0" relativeHeight="251663360" behindDoc="0" locked="0" layoutInCell="1" allowOverlap="1">
                      <wp:simplePos x="0" y="0"/>
                      <wp:positionH relativeFrom="column">
                        <wp:posOffset>1062355</wp:posOffset>
                      </wp:positionH>
                      <wp:positionV relativeFrom="paragraph">
                        <wp:posOffset>40640</wp:posOffset>
                      </wp:positionV>
                      <wp:extent cx="142875" cy="142875"/>
                      <wp:effectExtent l="0" t="0" r="28575" b="28575"/>
                      <wp:wrapNone/>
                      <wp:docPr id="29" name="文本框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ln>
                            </wps:spPr>
                            <wps:txbx>
                              <w:txbxContent>
                                <w:p w:rsidR="00D623BB" w:rsidRDefault="00D623BB"/>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4" o:spid="_x0000_s1026" o:spt="202" type="#_x0000_t202" style="position:absolute;left:0pt;margin-left:83.65pt;margin-top:3.2pt;height:11.25pt;width:11.25pt;z-index:251663360;mso-width-relative:page;mso-height-relative:page;" fillcolor="#FFFFFF" filled="t" stroked="t" coordsize="21600,21600" o:gfxdata="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kw9DNcA&#10;AAAIAQAADwAAAAAAAAABACAAAAAiAAAAZHJzL2Rvd25yZXYueG1sUEsBAhQAFAAAAAgAh07iQJR7&#10;2QIgAgAAOwQAAA4AAAAAAAAAAQAgAAAAJgEAAGRycy9lMm9Eb2MueG1sUEsFBgAAAAAGAAYAWQEA&#10;ALgFAAAAAA==&#10;">
                      <v:fill on="t" focussize="0,0"/>
                      <v:stroke color="#000000" miterlimit="8" joinstyle="miter"/>
                      <v:imagedata o:title=""/>
                      <o:lock v:ext="edit" aspectratio="f"/>
                      <v:textbox>
                        <w:txbxContent>
                          <w:p/>
                        </w:txbxContent>
                      </v:textbox>
                    </v:shape>
                  </w:pict>
                </mc:Fallback>
              </mc:AlternateContent>
            </w:r>
            <w:r>
              <w:rPr>
                <w:rFonts w:ascii="Times New Roman" w:eastAsia="仿宋_GB2312" w:hAnsi="Times New Roman"/>
                <w:noProof/>
                <w:sz w:val="24"/>
              </w:rPr>
              <mc:AlternateContent>
                <mc:Choice Requires="wps">
                  <w:drawing>
                    <wp:anchor distT="0" distB="0" distL="114300" distR="114300" simplePos="0" relativeHeight="251665408" behindDoc="0" locked="0" layoutInCell="1" allowOverlap="1">
                      <wp:simplePos x="0" y="0"/>
                      <wp:positionH relativeFrom="column">
                        <wp:posOffset>143510</wp:posOffset>
                      </wp:positionH>
                      <wp:positionV relativeFrom="paragraph">
                        <wp:posOffset>27305</wp:posOffset>
                      </wp:positionV>
                      <wp:extent cx="142875" cy="152400"/>
                      <wp:effectExtent l="0" t="0" r="28575" b="19050"/>
                      <wp:wrapNone/>
                      <wp:docPr id="54"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D623BB" w:rsidRDefault="00D623BB"/>
                                <w:p w:rsidR="00D623BB" w:rsidRDefault="00D623BB"/>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39" o:spid="_x0000_s1026" o:spt="202" type="#_x0000_t202" style="position:absolute;left:0pt;margin-left:11.3pt;margin-top:2.15pt;height:12pt;width:11.25pt;z-index:251665408;mso-width-relative:page;mso-height-relative:page;" fillcolor="#FFFFFF" filled="t" stroked="t" coordsize="21600,21600" o:gfxdata="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UIo&#10;3dQAAAAGAQAADwAAAAAAAAABACAAAAAiAAAAZHJzL2Rvd25yZXYueG1sUEsBAhQAFAAAAAgAh07i&#10;QHUew8YmAgAAOwQAAA4AAAAAAAAAAQAgAAAAIwEAAGRycy9lMm9Eb2MueG1sUEsFBgAAAAAGAAYA&#10;WQEAALsFAAAAAA==&#10;">
                      <v:fill on="t" focussize="0,0"/>
                      <v:stroke color="#000000" miterlimit="8" joinstyle="miter"/>
                      <v:imagedata o:title=""/>
                      <o:lock v:ext="edit" aspectratio="f"/>
                      <v:textbox>
                        <w:txbxContent>
                          <w:p/>
                          <w:p/>
                        </w:txbxContent>
                      </v:textbox>
                    </v:shape>
                  </w:pict>
                </mc:Fallback>
              </mc:AlternateContent>
            </w:r>
            <w:r>
              <w:rPr>
                <w:rFonts w:ascii="Times New Roman" w:eastAsia="仿宋_GB2312" w:hAnsi="Times New Roman" w:hint="eastAsia"/>
                <w:sz w:val="24"/>
              </w:rPr>
              <w:t>医科组</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思想政治理论课</w:t>
            </w:r>
            <w:r>
              <w:rPr>
                <w:rFonts w:ascii="Times New Roman" w:eastAsia="仿宋_GB2312" w:hAnsi="Times New Roman"/>
                <w:sz w:val="24"/>
              </w:rPr>
              <w:t xml:space="preserve">  </w:t>
            </w:r>
          </w:p>
        </w:tc>
      </w:tr>
      <w:tr w:rsidR="00D623BB">
        <w:trPr>
          <w:trHeight w:val="619"/>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专业领域</w:t>
            </w:r>
          </w:p>
        </w:tc>
        <w:tc>
          <w:tcPr>
            <w:tcW w:w="2040" w:type="dxa"/>
            <w:vAlign w:val="center"/>
          </w:tcPr>
          <w:p w:rsidR="00D623BB" w:rsidRDefault="00D623BB">
            <w:pPr>
              <w:adjustRightInd w:val="0"/>
              <w:snapToGrid w:val="0"/>
              <w:jc w:val="center"/>
              <w:rPr>
                <w:rFonts w:ascii="Times New Roman" w:eastAsia="仿宋_GB2312" w:hAnsi="Times New Roman"/>
                <w:sz w:val="24"/>
              </w:rPr>
            </w:pPr>
          </w:p>
        </w:tc>
        <w:tc>
          <w:tcPr>
            <w:tcW w:w="1470" w:type="dxa"/>
            <w:vMerge w:val="restart"/>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b/>
                <w:sz w:val="24"/>
              </w:rPr>
              <w:t>主要</w:t>
            </w:r>
            <w:r>
              <w:rPr>
                <w:rFonts w:ascii="Times New Roman" w:eastAsia="仿宋_GB2312" w:hAnsi="Times New Roman" w:hint="eastAsia"/>
                <w:b/>
                <w:sz w:val="24"/>
              </w:rPr>
              <w:t>讲授</w:t>
            </w:r>
          </w:p>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课程</w:t>
            </w:r>
            <w:r>
              <w:rPr>
                <w:rFonts w:ascii="Times New Roman" w:eastAsia="仿宋_GB2312" w:hAnsi="Times New Roman"/>
                <w:b/>
                <w:sz w:val="24"/>
              </w:rPr>
              <w:t>名称（</w:t>
            </w:r>
            <w:r>
              <w:rPr>
                <w:rFonts w:ascii="Times New Roman" w:eastAsia="仿宋_GB2312" w:hAnsi="Times New Roman" w:hint="eastAsia"/>
                <w:b/>
                <w:sz w:val="24"/>
              </w:rPr>
              <w:t>1-3</w:t>
            </w:r>
            <w:r>
              <w:rPr>
                <w:rFonts w:ascii="Times New Roman" w:eastAsia="仿宋_GB2312" w:hAnsi="Times New Roman" w:hint="eastAsia"/>
                <w:b/>
                <w:sz w:val="24"/>
              </w:rPr>
              <w:t>个）</w:t>
            </w:r>
          </w:p>
        </w:tc>
        <w:tc>
          <w:tcPr>
            <w:tcW w:w="3875" w:type="dxa"/>
            <w:gridSpan w:val="2"/>
            <w:vAlign w:val="center"/>
          </w:tcPr>
          <w:p w:rsidR="00D623BB" w:rsidRDefault="00D623BB">
            <w:pPr>
              <w:adjustRightInd w:val="0"/>
              <w:snapToGrid w:val="0"/>
              <w:jc w:val="center"/>
              <w:rPr>
                <w:rFonts w:ascii="Times New Roman" w:eastAsia="仿宋_GB2312" w:hAnsi="Times New Roman"/>
                <w:sz w:val="24"/>
              </w:rPr>
            </w:pPr>
          </w:p>
        </w:tc>
      </w:tr>
      <w:tr w:rsidR="00D623BB">
        <w:trPr>
          <w:trHeight w:val="619"/>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b/>
                <w:sz w:val="24"/>
              </w:rPr>
              <w:t>身份证号码</w:t>
            </w:r>
          </w:p>
        </w:tc>
        <w:tc>
          <w:tcPr>
            <w:tcW w:w="2040" w:type="dxa"/>
            <w:vAlign w:val="center"/>
          </w:tcPr>
          <w:p w:rsidR="00D623BB" w:rsidRDefault="00D623BB">
            <w:pPr>
              <w:adjustRightInd w:val="0"/>
              <w:snapToGrid w:val="0"/>
              <w:jc w:val="center"/>
              <w:rPr>
                <w:rFonts w:ascii="Times New Roman" w:eastAsia="仿宋_GB2312" w:hAnsi="Times New Roman"/>
                <w:sz w:val="24"/>
              </w:rPr>
            </w:pPr>
          </w:p>
        </w:tc>
        <w:tc>
          <w:tcPr>
            <w:tcW w:w="1470" w:type="dxa"/>
            <w:vMerge/>
            <w:vAlign w:val="center"/>
          </w:tcPr>
          <w:p w:rsidR="00D623BB" w:rsidRDefault="00D623BB">
            <w:pPr>
              <w:adjustRightInd w:val="0"/>
              <w:snapToGrid w:val="0"/>
              <w:jc w:val="center"/>
              <w:rPr>
                <w:rFonts w:ascii="Times New Roman" w:eastAsia="仿宋_GB2312" w:hAnsi="Times New Roman"/>
                <w:b/>
                <w:sz w:val="24"/>
              </w:rPr>
            </w:pPr>
          </w:p>
        </w:tc>
        <w:tc>
          <w:tcPr>
            <w:tcW w:w="3875" w:type="dxa"/>
            <w:gridSpan w:val="2"/>
            <w:vAlign w:val="center"/>
          </w:tcPr>
          <w:p w:rsidR="00D623BB" w:rsidRDefault="00D623BB">
            <w:pPr>
              <w:adjustRightInd w:val="0"/>
              <w:snapToGrid w:val="0"/>
              <w:jc w:val="center"/>
              <w:rPr>
                <w:rFonts w:ascii="Times New Roman" w:eastAsia="仿宋_GB2312" w:hAnsi="Times New Roman"/>
                <w:sz w:val="24"/>
              </w:rPr>
            </w:pPr>
          </w:p>
        </w:tc>
      </w:tr>
      <w:tr w:rsidR="00D623BB">
        <w:trPr>
          <w:trHeight w:val="614"/>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b/>
                <w:sz w:val="24"/>
              </w:rPr>
              <w:t>手</w:t>
            </w:r>
            <w:r>
              <w:rPr>
                <w:rFonts w:ascii="Times New Roman" w:eastAsia="仿宋_GB2312" w:hAnsi="Times New Roman"/>
                <w:b/>
                <w:sz w:val="24"/>
              </w:rPr>
              <w:t xml:space="preserve">    </w:t>
            </w:r>
            <w:r>
              <w:rPr>
                <w:rFonts w:ascii="Times New Roman" w:eastAsia="仿宋_GB2312" w:hAnsi="Times New Roman"/>
                <w:b/>
                <w:sz w:val="24"/>
              </w:rPr>
              <w:t>机</w:t>
            </w:r>
          </w:p>
        </w:tc>
        <w:tc>
          <w:tcPr>
            <w:tcW w:w="2040" w:type="dxa"/>
            <w:vAlign w:val="center"/>
          </w:tcPr>
          <w:p w:rsidR="00D623BB" w:rsidRDefault="00D623BB">
            <w:pPr>
              <w:adjustRightInd w:val="0"/>
              <w:snapToGrid w:val="0"/>
              <w:jc w:val="center"/>
              <w:rPr>
                <w:rFonts w:ascii="Times New Roman" w:eastAsia="仿宋_GB2312" w:hAnsi="Times New Roman"/>
                <w:sz w:val="24"/>
              </w:rPr>
            </w:pPr>
          </w:p>
        </w:tc>
        <w:tc>
          <w:tcPr>
            <w:tcW w:w="1470" w:type="dxa"/>
            <w:vMerge/>
            <w:vAlign w:val="center"/>
          </w:tcPr>
          <w:p w:rsidR="00D623BB" w:rsidRDefault="00D623BB">
            <w:pPr>
              <w:adjustRightInd w:val="0"/>
              <w:snapToGrid w:val="0"/>
              <w:jc w:val="center"/>
              <w:rPr>
                <w:rFonts w:ascii="Times New Roman" w:eastAsia="仿宋_GB2312" w:hAnsi="Times New Roman"/>
                <w:b/>
                <w:sz w:val="24"/>
              </w:rPr>
            </w:pPr>
          </w:p>
        </w:tc>
        <w:tc>
          <w:tcPr>
            <w:tcW w:w="3875" w:type="dxa"/>
            <w:gridSpan w:val="2"/>
            <w:vAlign w:val="center"/>
          </w:tcPr>
          <w:p w:rsidR="00D623BB" w:rsidRDefault="00D623BB">
            <w:pPr>
              <w:adjustRightInd w:val="0"/>
              <w:snapToGrid w:val="0"/>
              <w:jc w:val="center"/>
              <w:rPr>
                <w:rFonts w:ascii="Times New Roman" w:eastAsia="仿宋_GB2312" w:hAnsi="Times New Roman"/>
                <w:sz w:val="24"/>
              </w:rPr>
            </w:pPr>
          </w:p>
        </w:tc>
      </w:tr>
      <w:tr w:rsidR="00D623BB">
        <w:trPr>
          <w:trHeight w:val="769"/>
          <w:jc w:val="center"/>
        </w:trPr>
        <w:tc>
          <w:tcPr>
            <w:tcW w:w="1476" w:type="dxa"/>
            <w:vAlign w:val="center"/>
          </w:tcPr>
          <w:p w:rsidR="00D623BB" w:rsidRDefault="005F5476">
            <w:pPr>
              <w:adjustRightInd w:val="0"/>
              <w:snapToGrid w:val="0"/>
              <w:ind w:firstLineChars="100" w:firstLine="241"/>
              <w:jc w:val="center"/>
              <w:rPr>
                <w:rFonts w:ascii="Times New Roman" w:eastAsia="仿宋_GB2312" w:hAnsi="Times New Roman"/>
                <w:b/>
                <w:sz w:val="24"/>
              </w:rPr>
            </w:pPr>
            <w:r>
              <w:rPr>
                <w:rFonts w:ascii="Times New Roman" w:eastAsia="仿宋_GB2312" w:hAnsi="Times New Roman"/>
                <w:b/>
                <w:sz w:val="24"/>
              </w:rPr>
              <w:t>办公电话</w:t>
            </w:r>
          </w:p>
        </w:tc>
        <w:tc>
          <w:tcPr>
            <w:tcW w:w="2040" w:type="dxa"/>
            <w:vAlign w:val="center"/>
          </w:tcPr>
          <w:p w:rsidR="00D623BB" w:rsidRDefault="00D623BB">
            <w:pPr>
              <w:adjustRightInd w:val="0"/>
              <w:snapToGrid w:val="0"/>
              <w:jc w:val="center"/>
              <w:rPr>
                <w:rFonts w:ascii="Times New Roman" w:eastAsia="仿宋_GB2312" w:hAnsi="Times New Roman"/>
                <w:sz w:val="24"/>
              </w:rPr>
            </w:pPr>
          </w:p>
        </w:tc>
        <w:tc>
          <w:tcPr>
            <w:tcW w:w="1470"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电子邮箱</w:t>
            </w:r>
          </w:p>
        </w:tc>
        <w:tc>
          <w:tcPr>
            <w:tcW w:w="3875" w:type="dxa"/>
            <w:gridSpan w:val="2"/>
            <w:vAlign w:val="center"/>
          </w:tcPr>
          <w:p w:rsidR="00D623BB" w:rsidRDefault="00D623BB">
            <w:pPr>
              <w:adjustRightInd w:val="0"/>
              <w:snapToGrid w:val="0"/>
              <w:jc w:val="center"/>
              <w:rPr>
                <w:rFonts w:ascii="Times New Roman" w:eastAsia="仿宋_GB2312" w:hAnsi="Times New Roman"/>
                <w:sz w:val="24"/>
              </w:rPr>
            </w:pPr>
          </w:p>
        </w:tc>
      </w:tr>
      <w:tr w:rsidR="00D623BB">
        <w:trPr>
          <w:trHeight w:val="799"/>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通讯地址</w:t>
            </w:r>
            <w:r>
              <w:rPr>
                <w:rFonts w:ascii="Times New Roman" w:eastAsia="仿宋_GB2312" w:hAnsi="Times New Roman"/>
                <w:b/>
                <w:sz w:val="24"/>
              </w:rPr>
              <w:t>（含邮编）</w:t>
            </w:r>
          </w:p>
        </w:tc>
        <w:tc>
          <w:tcPr>
            <w:tcW w:w="7385" w:type="dxa"/>
            <w:gridSpan w:val="4"/>
            <w:vAlign w:val="center"/>
          </w:tcPr>
          <w:p w:rsidR="00D623BB" w:rsidRDefault="00D623BB">
            <w:pPr>
              <w:adjustRightInd w:val="0"/>
              <w:snapToGrid w:val="0"/>
              <w:rPr>
                <w:rFonts w:ascii="Times New Roman" w:eastAsia="仿宋_GB2312" w:hAnsi="Times New Roman"/>
                <w:sz w:val="24"/>
              </w:rPr>
            </w:pPr>
          </w:p>
        </w:tc>
      </w:tr>
      <w:tr w:rsidR="00D623BB">
        <w:trPr>
          <w:trHeight w:val="929"/>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pacing w:val="-10"/>
                <w:sz w:val="24"/>
              </w:rPr>
              <w:t>个人简介（教育背景、工作经历、主要业绩成果</w:t>
            </w:r>
            <w:r>
              <w:rPr>
                <w:rFonts w:ascii="Times New Roman" w:eastAsia="仿宋_GB2312" w:hAnsi="Times New Roman" w:hint="eastAsia"/>
                <w:b/>
                <w:sz w:val="24"/>
              </w:rPr>
              <w:t>）</w:t>
            </w:r>
          </w:p>
        </w:tc>
        <w:tc>
          <w:tcPr>
            <w:tcW w:w="7385" w:type="dxa"/>
            <w:gridSpan w:val="4"/>
            <w:vAlign w:val="center"/>
          </w:tcPr>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tc>
      </w:tr>
      <w:tr w:rsidR="00D623BB">
        <w:trPr>
          <w:trHeight w:val="4117"/>
          <w:jc w:val="center"/>
        </w:trPr>
        <w:tc>
          <w:tcPr>
            <w:tcW w:w="1476" w:type="dxa"/>
            <w:vAlign w:val="center"/>
          </w:tcPr>
          <w:p w:rsidR="00D623BB" w:rsidRDefault="005F5476">
            <w:pPr>
              <w:widowControl/>
              <w:adjustRightInd w:val="0"/>
              <w:snapToGrid w:val="0"/>
              <w:jc w:val="center"/>
              <w:rPr>
                <w:rFonts w:ascii="Times New Roman" w:eastAsia="仿宋_GB2312" w:hAnsi="Times New Roman"/>
                <w:b/>
                <w:sz w:val="24"/>
              </w:rPr>
            </w:pPr>
            <w:r>
              <w:rPr>
                <w:rFonts w:ascii="Times New Roman" w:eastAsia="仿宋_GB2312" w:hAnsi="Times New Roman" w:hint="eastAsia"/>
                <w:b/>
                <w:sz w:val="24"/>
              </w:rPr>
              <w:lastRenderedPageBreak/>
              <w:t>参与评审</w:t>
            </w:r>
          </w:p>
          <w:p w:rsidR="00D623BB" w:rsidRDefault="005F5476">
            <w:pPr>
              <w:widowControl/>
              <w:adjustRightInd w:val="0"/>
              <w:snapToGrid w:val="0"/>
              <w:jc w:val="center"/>
              <w:rPr>
                <w:rFonts w:ascii="Times New Roman" w:eastAsia="仿宋_GB2312" w:hAnsi="Times New Roman"/>
                <w:b/>
                <w:sz w:val="24"/>
              </w:rPr>
            </w:pPr>
            <w:r>
              <w:rPr>
                <w:rFonts w:ascii="Times New Roman" w:eastAsia="仿宋_GB2312" w:hAnsi="Times New Roman" w:hint="eastAsia"/>
                <w:b/>
                <w:sz w:val="24"/>
              </w:rPr>
              <w:t>活动经历</w:t>
            </w:r>
          </w:p>
        </w:tc>
        <w:tc>
          <w:tcPr>
            <w:tcW w:w="7385" w:type="dxa"/>
            <w:gridSpan w:val="4"/>
            <w:vAlign w:val="center"/>
          </w:tcPr>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ind w:firstLineChars="200" w:firstLine="480"/>
              <w:jc w:val="left"/>
              <w:rPr>
                <w:rFonts w:ascii="Times New Roman" w:eastAsia="仿宋_GB2312" w:hAnsi="Times New Roman"/>
                <w:sz w:val="24"/>
              </w:rPr>
            </w:pPr>
          </w:p>
          <w:p w:rsidR="00D623BB" w:rsidRDefault="00D623BB">
            <w:pPr>
              <w:widowControl/>
              <w:adjustRightInd w:val="0"/>
              <w:snapToGrid w:val="0"/>
              <w:jc w:val="left"/>
              <w:rPr>
                <w:rFonts w:ascii="Times New Roman" w:eastAsia="仿宋_GB2312" w:hAnsi="Times New Roman"/>
                <w:sz w:val="24"/>
              </w:rPr>
            </w:pPr>
          </w:p>
        </w:tc>
      </w:tr>
      <w:tr w:rsidR="00D623BB">
        <w:trPr>
          <w:trHeight w:val="2044"/>
          <w:jc w:val="center"/>
        </w:trPr>
        <w:tc>
          <w:tcPr>
            <w:tcW w:w="1476" w:type="dxa"/>
            <w:vAlign w:val="center"/>
          </w:tcPr>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推荐学校</w:t>
            </w:r>
          </w:p>
          <w:p w:rsidR="00D623BB" w:rsidRDefault="005F5476">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意见</w:t>
            </w:r>
          </w:p>
        </w:tc>
        <w:tc>
          <w:tcPr>
            <w:tcW w:w="7385" w:type="dxa"/>
            <w:gridSpan w:val="4"/>
            <w:vAlign w:val="center"/>
          </w:tcPr>
          <w:p w:rsidR="00D623BB" w:rsidRDefault="00D623BB">
            <w:pPr>
              <w:adjustRightInd w:val="0"/>
              <w:snapToGrid w:val="0"/>
              <w:jc w:val="center"/>
              <w:rPr>
                <w:rFonts w:ascii="Times New Roman" w:eastAsia="仿宋_GB2312" w:hAnsi="Times New Roman"/>
                <w:sz w:val="24"/>
              </w:rPr>
            </w:pPr>
          </w:p>
          <w:p w:rsidR="00D623BB" w:rsidRDefault="00D623BB">
            <w:pPr>
              <w:adjustRightInd w:val="0"/>
              <w:snapToGrid w:val="0"/>
              <w:jc w:val="center"/>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rPr>
                <w:rFonts w:ascii="Times New Roman" w:eastAsia="仿宋_GB2312" w:hAnsi="Times New Roman"/>
                <w:sz w:val="24"/>
              </w:rPr>
            </w:pPr>
          </w:p>
          <w:p w:rsidR="00D623BB" w:rsidRDefault="00D623BB">
            <w:pPr>
              <w:adjustRightInd w:val="0"/>
              <w:snapToGrid w:val="0"/>
              <w:jc w:val="center"/>
              <w:rPr>
                <w:rFonts w:ascii="Times New Roman" w:eastAsia="仿宋_GB2312" w:hAnsi="Times New Roman"/>
                <w:sz w:val="24"/>
              </w:rPr>
            </w:pPr>
          </w:p>
          <w:p w:rsidR="00D623BB" w:rsidRDefault="00D623BB">
            <w:pPr>
              <w:adjustRightInd w:val="0"/>
              <w:snapToGrid w:val="0"/>
              <w:jc w:val="center"/>
              <w:rPr>
                <w:rFonts w:ascii="Times New Roman" w:eastAsia="仿宋_GB2312" w:hAnsi="Times New Roman"/>
                <w:sz w:val="24"/>
              </w:rPr>
            </w:pPr>
          </w:p>
          <w:p w:rsidR="00D623BB" w:rsidRDefault="005F5476">
            <w:pPr>
              <w:adjustRightInd w:val="0"/>
              <w:snapToGrid w:val="0"/>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名称（盖章）：</w:t>
            </w:r>
          </w:p>
          <w:p w:rsidR="00D623BB" w:rsidRDefault="005F5476">
            <w:pPr>
              <w:adjustRightInd w:val="0"/>
              <w:snapToGrid w:val="0"/>
              <w:spacing w:beforeLines="50" w:before="156"/>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D623BB" w:rsidRDefault="005F5476">
      <w:pPr>
        <w:rPr>
          <w:rFonts w:ascii="Times New Roman" w:eastAsia="仿宋_GB2312" w:hAnsi="Times New Roman"/>
          <w:sz w:val="24"/>
        </w:rPr>
      </w:pPr>
      <w:r>
        <w:rPr>
          <w:rFonts w:ascii="Times New Roman" w:eastAsia="仿宋_GB2312" w:hAnsi="Times New Roman" w:hint="eastAsia"/>
          <w:sz w:val="24"/>
        </w:rPr>
        <w:t>（正反面打印，不超过</w:t>
      </w:r>
      <w:r>
        <w:rPr>
          <w:rFonts w:ascii="Times New Roman" w:eastAsia="仿宋_GB2312" w:hAnsi="Times New Roman" w:hint="eastAsia"/>
          <w:sz w:val="24"/>
        </w:rPr>
        <w:t>2</w:t>
      </w:r>
      <w:r>
        <w:rPr>
          <w:rFonts w:ascii="Times New Roman" w:eastAsia="仿宋_GB2312" w:hAnsi="Times New Roman" w:hint="eastAsia"/>
          <w:sz w:val="24"/>
        </w:rPr>
        <w:t>页）注：每个小组推荐不超过</w:t>
      </w:r>
      <w:r>
        <w:rPr>
          <w:rFonts w:ascii="Times New Roman" w:eastAsia="仿宋_GB2312" w:hAnsi="Times New Roman" w:hint="eastAsia"/>
          <w:sz w:val="24"/>
        </w:rPr>
        <w:t>1</w:t>
      </w:r>
      <w:r>
        <w:rPr>
          <w:rFonts w:ascii="Times New Roman" w:eastAsia="仿宋_GB2312" w:hAnsi="Times New Roman" w:hint="eastAsia"/>
          <w:sz w:val="24"/>
        </w:rPr>
        <w:t>名正高职称评委专家。</w:t>
      </w:r>
    </w:p>
    <w:p w:rsidR="00D623BB" w:rsidRDefault="00D623BB">
      <w:pPr>
        <w:adjustRightInd w:val="0"/>
        <w:snapToGrid w:val="0"/>
        <w:spacing w:line="560" w:lineRule="exact"/>
        <w:ind w:firstLineChars="200" w:firstLine="640"/>
        <w:rPr>
          <w:rFonts w:ascii="Times New Roman" w:eastAsia="仿宋_GB2312" w:hAnsi="Times New Roman"/>
          <w:sz w:val="32"/>
          <w:szCs w:val="32"/>
        </w:rPr>
      </w:pPr>
    </w:p>
    <w:p w:rsidR="00D623BB" w:rsidRDefault="005F547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D623BB" w:rsidRDefault="00D623BB">
      <w:pPr>
        <w:adjustRightInd w:val="0"/>
        <w:snapToGrid w:val="0"/>
        <w:spacing w:line="560" w:lineRule="exact"/>
        <w:ind w:firstLineChars="200" w:firstLine="640"/>
        <w:rPr>
          <w:rFonts w:ascii="Times New Roman" w:eastAsia="仿宋_GB2312" w:hAnsi="Times New Roman"/>
          <w:sz w:val="32"/>
          <w:szCs w:val="32"/>
        </w:rPr>
        <w:sectPr w:rsidR="00D623BB">
          <w:footerReference w:type="default" r:id="rId11"/>
          <w:pgSz w:w="11906" w:h="16838"/>
          <w:pgMar w:top="2155" w:right="1474" w:bottom="2041" w:left="1588" w:header="851" w:footer="992" w:gutter="0"/>
          <w:cols w:space="425"/>
          <w:docGrid w:type="lines" w:linePitch="312"/>
        </w:sectPr>
      </w:pPr>
    </w:p>
    <w:p w:rsidR="00D623BB" w:rsidRDefault="005F5476">
      <w:pPr>
        <w:rPr>
          <w:rFonts w:ascii="Times New Roman" w:hAnsi="Times New Roman"/>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1—2</w:t>
      </w:r>
      <w:r>
        <w:rPr>
          <w:rFonts w:ascii="Times New Roman" w:eastAsia="仿宋_GB2312" w:hAnsi="Times New Roman" w:hint="eastAsia"/>
          <w:sz w:val="30"/>
          <w:szCs w:val="30"/>
        </w:rPr>
        <w:t>：</w:t>
      </w:r>
    </w:p>
    <w:p w:rsidR="00D623BB" w:rsidRDefault="005F5476">
      <w:pPr>
        <w:widowControl/>
        <w:snapToGrid w:val="0"/>
        <w:jc w:val="center"/>
        <w:rPr>
          <w:rFonts w:ascii="Times New Roman" w:eastAsia="方正小标宋简体" w:hAnsi="Times New Roman"/>
          <w:sz w:val="36"/>
          <w:szCs w:val="44"/>
        </w:rPr>
      </w:pPr>
      <w:r>
        <w:rPr>
          <w:rFonts w:ascii="Times New Roman" w:eastAsia="方正小标宋简体" w:hAnsi="Times New Roman" w:hint="eastAsia"/>
          <w:sz w:val="36"/>
          <w:szCs w:val="44"/>
        </w:rPr>
        <w:t>广东省第五届高校（本科）青年教师教学大赛推荐评委专家汇总表</w:t>
      </w:r>
    </w:p>
    <w:p w:rsidR="00D623BB" w:rsidRDefault="005F5476">
      <w:pPr>
        <w:rPr>
          <w:rFonts w:ascii="Times New Roman" w:eastAsia="仿宋_GB2312" w:hAnsi="Times New Roman"/>
          <w:sz w:val="28"/>
          <w:szCs w:val="30"/>
        </w:rPr>
      </w:pPr>
      <w:r>
        <w:rPr>
          <w:rFonts w:ascii="Times New Roman" w:eastAsia="仿宋_GB2312" w:hAnsi="Times New Roman" w:hint="eastAsia"/>
          <w:sz w:val="28"/>
          <w:szCs w:val="30"/>
        </w:rPr>
        <w:t>推荐院校：（盖章）</w:t>
      </w:r>
      <w:r>
        <w:rPr>
          <w:rFonts w:ascii="Times New Roman" w:eastAsia="仿宋_GB2312" w:hAnsi="Times New Roman"/>
          <w:sz w:val="28"/>
          <w:szCs w:val="30"/>
        </w:rPr>
        <w:t xml:space="preserve">               </w:t>
      </w:r>
      <w:r>
        <w:rPr>
          <w:rFonts w:ascii="Times New Roman" w:eastAsia="仿宋_GB2312" w:hAnsi="Times New Roman" w:hint="eastAsia"/>
          <w:sz w:val="28"/>
          <w:szCs w:val="30"/>
        </w:rPr>
        <w:t>联系人姓名：</w:t>
      </w:r>
      <w:r>
        <w:rPr>
          <w:rFonts w:ascii="Times New Roman" w:eastAsia="仿宋_GB2312" w:hAnsi="Times New Roman"/>
          <w:sz w:val="28"/>
          <w:szCs w:val="30"/>
        </w:rPr>
        <w:t xml:space="preserve">            </w:t>
      </w:r>
      <w:r>
        <w:rPr>
          <w:rFonts w:ascii="Times New Roman" w:eastAsia="仿宋_GB2312" w:hAnsi="Times New Roman" w:hint="eastAsia"/>
          <w:sz w:val="28"/>
          <w:szCs w:val="30"/>
        </w:rPr>
        <w:t>电话：</w:t>
      </w:r>
      <w:r>
        <w:rPr>
          <w:rFonts w:ascii="Times New Roman" w:eastAsia="仿宋_GB2312" w:hAnsi="Times New Roman"/>
          <w:sz w:val="28"/>
          <w:szCs w:val="30"/>
        </w:rPr>
        <w:t xml:space="preserve">           </w:t>
      </w:r>
      <w:r>
        <w:rPr>
          <w:rFonts w:ascii="Times New Roman" w:eastAsia="仿宋_GB2312" w:hAnsi="Times New Roman" w:hint="eastAsia"/>
          <w:sz w:val="28"/>
          <w:szCs w:val="30"/>
        </w:rPr>
        <w:t>时间：</w:t>
      </w:r>
      <w:r>
        <w:rPr>
          <w:rFonts w:ascii="Times New Roman" w:eastAsia="仿宋_GB2312" w:hAnsi="Times New Roman"/>
          <w:sz w:val="28"/>
          <w:szCs w:val="30"/>
        </w:rPr>
        <w:t>2020</w:t>
      </w:r>
      <w:r>
        <w:rPr>
          <w:rFonts w:ascii="Times New Roman" w:eastAsia="仿宋_GB2312" w:hAnsi="Times New Roman" w:hint="eastAsia"/>
          <w:sz w:val="28"/>
          <w:szCs w:val="30"/>
        </w:rPr>
        <w:t>年</w:t>
      </w:r>
      <w:r>
        <w:rPr>
          <w:rFonts w:ascii="Times New Roman" w:eastAsia="仿宋_GB2312" w:hAnsi="Times New Roman"/>
          <w:sz w:val="28"/>
          <w:szCs w:val="30"/>
        </w:rPr>
        <w:t xml:space="preserve">  </w:t>
      </w:r>
      <w:r>
        <w:rPr>
          <w:rFonts w:ascii="Times New Roman" w:eastAsia="仿宋_GB2312" w:hAnsi="Times New Roman" w:hint="eastAsia"/>
          <w:sz w:val="28"/>
          <w:szCs w:val="30"/>
        </w:rPr>
        <w:t>月</w:t>
      </w:r>
      <w:r>
        <w:rPr>
          <w:rFonts w:ascii="Times New Roman" w:eastAsia="仿宋_GB2312" w:hAnsi="Times New Roman"/>
          <w:sz w:val="28"/>
          <w:szCs w:val="30"/>
        </w:rPr>
        <w:t xml:space="preserve">  </w:t>
      </w:r>
      <w:r>
        <w:rPr>
          <w:rFonts w:ascii="Times New Roman" w:eastAsia="仿宋_GB2312" w:hAnsi="Times New Roman" w:hint="eastAsia"/>
          <w:sz w:val="28"/>
          <w:szCs w:val="30"/>
        </w:rPr>
        <w:t>日</w:t>
      </w:r>
    </w:p>
    <w:tbl>
      <w:tblPr>
        <w:tblW w:w="15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060"/>
        <w:gridCol w:w="1100"/>
        <w:gridCol w:w="709"/>
        <w:gridCol w:w="1417"/>
        <w:gridCol w:w="993"/>
        <w:gridCol w:w="1687"/>
        <w:gridCol w:w="1522"/>
        <w:gridCol w:w="2167"/>
        <w:gridCol w:w="1560"/>
        <w:gridCol w:w="1559"/>
        <w:gridCol w:w="1417"/>
      </w:tblGrid>
      <w:tr w:rsidR="00D623BB">
        <w:trPr>
          <w:jc w:val="center"/>
        </w:trPr>
        <w:tc>
          <w:tcPr>
            <w:tcW w:w="600"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序号</w:t>
            </w:r>
          </w:p>
        </w:tc>
        <w:tc>
          <w:tcPr>
            <w:tcW w:w="1060"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小组</w:t>
            </w:r>
          </w:p>
        </w:tc>
        <w:tc>
          <w:tcPr>
            <w:tcW w:w="1100"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姓名</w:t>
            </w:r>
          </w:p>
        </w:tc>
        <w:tc>
          <w:tcPr>
            <w:tcW w:w="709"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性别</w:t>
            </w:r>
          </w:p>
        </w:tc>
        <w:tc>
          <w:tcPr>
            <w:tcW w:w="1417"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出生年月</w:t>
            </w:r>
            <w:r>
              <w:rPr>
                <w:rFonts w:ascii="Times New Roman" w:eastAsia="仿宋_GB2312" w:hAnsi="Times New Roman"/>
                <w:szCs w:val="21"/>
              </w:rPr>
              <w:t>（如</w:t>
            </w:r>
            <w:r>
              <w:rPr>
                <w:rFonts w:ascii="Times New Roman" w:eastAsia="仿宋_GB2312" w:hAnsi="Times New Roman" w:hint="eastAsia"/>
                <w:szCs w:val="21"/>
              </w:rPr>
              <w:t>1980.09</w:t>
            </w:r>
            <w:r>
              <w:rPr>
                <w:rFonts w:ascii="Times New Roman" w:eastAsia="仿宋_GB2312" w:hAnsi="Times New Roman"/>
                <w:szCs w:val="21"/>
              </w:rPr>
              <w:t>）</w:t>
            </w:r>
          </w:p>
        </w:tc>
        <w:tc>
          <w:tcPr>
            <w:tcW w:w="993"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最高学历、学位</w:t>
            </w:r>
          </w:p>
        </w:tc>
        <w:tc>
          <w:tcPr>
            <w:tcW w:w="1687"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职称、职务</w:t>
            </w:r>
          </w:p>
        </w:tc>
        <w:tc>
          <w:tcPr>
            <w:tcW w:w="1522"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专业领域</w:t>
            </w:r>
          </w:p>
        </w:tc>
        <w:tc>
          <w:tcPr>
            <w:tcW w:w="2167"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主要讲授课程名称（</w:t>
            </w:r>
            <w:r>
              <w:rPr>
                <w:rFonts w:ascii="Times New Roman" w:eastAsia="仿宋_GB2312" w:hAnsi="Times New Roman" w:hint="eastAsia"/>
                <w:szCs w:val="21"/>
              </w:rPr>
              <w:t>1-3</w:t>
            </w:r>
            <w:r>
              <w:rPr>
                <w:rFonts w:ascii="Times New Roman" w:eastAsia="仿宋_GB2312" w:hAnsi="Times New Roman" w:hint="eastAsia"/>
                <w:szCs w:val="21"/>
              </w:rPr>
              <w:t>个）</w:t>
            </w:r>
          </w:p>
        </w:tc>
        <w:tc>
          <w:tcPr>
            <w:tcW w:w="1560"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学校</w:t>
            </w:r>
          </w:p>
        </w:tc>
        <w:tc>
          <w:tcPr>
            <w:tcW w:w="1559"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手机</w:t>
            </w:r>
          </w:p>
        </w:tc>
        <w:tc>
          <w:tcPr>
            <w:tcW w:w="1417"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电子邮箱</w:t>
            </w: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1</w:t>
            </w: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文科一组</w:t>
            </w:r>
          </w:p>
        </w:tc>
        <w:tc>
          <w:tcPr>
            <w:tcW w:w="1100" w:type="dxa"/>
            <w:vAlign w:val="center"/>
          </w:tcPr>
          <w:p w:rsidR="00D623BB" w:rsidRDefault="00D623BB">
            <w:pPr>
              <w:jc w:val="center"/>
              <w:rPr>
                <w:rFonts w:ascii="Times New Roman" w:eastAsia="仿宋_GB2312" w:hAnsi="Times New Roman"/>
              </w:rPr>
            </w:pPr>
          </w:p>
        </w:tc>
        <w:tc>
          <w:tcPr>
            <w:tcW w:w="70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993" w:type="dxa"/>
            <w:vAlign w:val="center"/>
          </w:tcPr>
          <w:p w:rsidR="00D623BB" w:rsidRDefault="00D623BB">
            <w:pPr>
              <w:jc w:val="center"/>
              <w:rPr>
                <w:rFonts w:ascii="Times New Roman" w:eastAsia="仿宋_GB2312" w:hAnsi="Times New Roman"/>
                <w:szCs w:val="21"/>
              </w:rPr>
            </w:pPr>
          </w:p>
        </w:tc>
        <w:tc>
          <w:tcPr>
            <w:tcW w:w="1687" w:type="dxa"/>
            <w:vAlign w:val="center"/>
          </w:tcPr>
          <w:p w:rsidR="00D623BB" w:rsidRDefault="00D623BB">
            <w:pPr>
              <w:jc w:val="center"/>
              <w:rPr>
                <w:rFonts w:ascii="Times New Roman" w:eastAsia="仿宋_GB2312" w:hAnsi="Times New Roman"/>
                <w:szCs w:val="21"/>
              </w:rPr>
            </w:pPr>
          </w:p>
        </w:tc>
        <w:tc>
          <w:tcPr>
            <w:tcW w:w="1522" w:type="dxa"/>
            <w:vAlign w:val="center"/>
          </w:tcPr>
          <w:p w:rsidR="00D623BB" w:rsidRDefault="00D623BB">
            <w:pPr>
              <w:jc w:val="center"/>
              <w:rPr>
                <w:rFonts w:ascii="Times New Roman" w:eastAsia="仿宋_GB2312" w:hAnsi="Times New Roman"/>
                <w:szCs w:val="21"/>
              </w:rPr>
            </w:pPr>
          </w:p>
        </w:tc>
        <w:tc>
          <w:tcPr>
            <w:tcW w:w="2167" w:type="dxa"/>
            <w:vAlign w:val="center"/>
          </w:tcPr>
          <w:p w:rsidR="00D623BB" w:rsidRDefault="00D623BB">
            <w:pPr>
              <w:jc w:val="center"/>
              <w:rPr>
                <w:rFonts w:ascii="Times New Roman" w:eastAsia="仿宋_GB2312" w:hAnsi="Times New Roman"/>
                <w:szCs w:val="21"/>
              </w:rPr>
            </w:pPr>
          </w:p>
        </w:tc>
        <w:tc>
          <w:tcPr>
            <w:tcW w:w="1560" w:type="dxa"/>
            <w:vAlign w:val="center"/>
          </w:tcPr>
          <w:p w:rsidR="00D623BB" w:rsidRDefault="00D623BB">
            <w:pPr>
              <w:jc w:val="center"/>
              <w:rPr>
                <w:rFonts w:ascii="Times New Roman" w:eastAsia="仿宋_GB2312" w:hAnsi="Times New Roman"/>
                <w:szCs w:val="21"/>
              </w:rPr>
            </w:pPr>
          </w:p>
        </w:tc>
        <w:tc>
          <w:tcPr>
            <w:tcW w:w="155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r>
      <w:tr w:rsidR="00D623BB">
        <w:trPr>
          <w:trHeight w:val="475"/>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2</w:t>
            </w: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文科二组</w:t>
            </w:r>
          </w:p>
        </w:tc>
        <w:tc>
          <w:tcPr>
            <w:tcW w:w="1100" w:type="dxa"/>
            <w:vAlign w:val="center"/>
          </w:tcPr>
          <w:p w:rsidR="00D623BB" w:rsidRDefault="00D623BB">
            <w:pPr>
              <w:jc w:val="center"/>
              <w:rPr>
                <w:rFonts w:ascii="Times New Roman" w:eastAsia="仿宋_GB2312" w:hAnsi="Times New Roman"/>
              </w:rPr>
            </w:pPr>
          </w:p>
        </w:tc>
        <w:tc>
          <w:tcPr>
            <w:tcW w:w="70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993" w:type="dxa"/>
            <w:vAlign w:val="center"/>
          </w:tcPr>
          <w:p w:rsidR="00D623BB" w:rsidRDefault="00D623BB">
            <w:pPr>
              <w:jc w:val="center"/>
              <w:rPr>
                <w:rFonts w:ascii="Times New Roman" w:eastAsia="仿宋_GB2312" w:hAnsi="Times New Roman"/>
                <w:szCs w:val="21"/>
              </w:rPr>
            </w:pPr>
          </w:p>
        </w:tc>
        <w:tc>
          <w:tcPr>
            <w:tcW w:w="1687" w:type="dxa"/>
            <w:vAlign w:val="center"/>
          </w:tcPr>
          <w:p w:rsidR="00D623BB" w:rsidRDefault="00D623BB">
            <w:pPr>
              <w:jc w:val="center"/>
              <w:rPr>
                <w:rFonts w:ascii="Times New Roman" w:eastAsia="仿宋_GB2312" w:hAnsi="Times New Roman"/>
                <w:szCs w:val="21"/>
              </w:rPr>
            </w:pPr>
          </w:p>
        </w:tc>
        <w:tc>
          <w:tcPr>
            <w:tcW w:w="1522" w:type="dxa"/>
            <w:vAlign w:val="center"/>
          </w:tcPr>
          <w:p w:rsidR="00D623BB" w:rsidRDefault="00D623BB">
            <w:pPr>
              <w:jc w:val="center"/>
              <w:rPr>
                <w:rFonts w:ascii="Times New Roman" w:eastAsia="仿宋_GB2312" w:hAnsi="Times New Roman"/>
                <w:szCs w:val="21"/>
              </w:rPr>
            </w:pPr>
          </w:p>
        </w:tc>
        <w:tc>
          <w:tcPr>
            <w:tcW w:w="2167" w:type="dxa"/>
            <w:vAlign w:val="center"/>
          </w:tcPr>
          <w:p w:rsidR="00D623BB" w:rsidRDefault="00D623BB">
            <w:pPr>
              <w:jc w:val="center"/>
              <w:rPr>
                <w:rFonts w:ascii="Times New Roman" w:eastAsia="仿宋_GB2312" w:hAnsi="Times New Roman"/>
                <w:szCs w:val="21"/>
              </w:rPr>
            </w:pPr>
          </w:p>
        </w:tc>
        <w:tc>
          <w:tcPr>
            <w:tcW w:w="1560" w:type="dxa"/>
            <w:vAlign w:val="center"/>
          </w:tcPr>
          <w:p w:rsidR="00D623BB" w:rsidRDefault="00D623BB">
            <w:pPr>
              <w:jc w:val="center"/>
              <w:rPr>
                <w:rFonts w:ascii="Times New Roman" w:eastAsia="仿宋_GB2312" w:hAnsi="Times New Roman"/>
                <w:szCs w:val="21"/>
              </w:rPr>
            </w:pPr>
          </w:p>
        </w:tc>
        <w:tc>
          <w:tcPr>
            <w:tcW w:w="155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3</w:t>
            </w: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文科三组</w:t>
            </w:r>
          </w:p>
        </w:tc>
        <w:tc>
          <w:tcPr>
            <w:tcW w:w="1100" w:type="dxa"/>
            <w:vAlign w:val="center"/>
          </w:tcPr>
          <w:p w:rsidR="00D623BB" w:rsidRDefault="00D623BB">
            <w:pPr>
              <w:jc w:val="center"/>
              <w:rPr>
                <w:rFonts w:ascii="Times New Roman" w:eastAsia="仿宋_GB2312" w:hAnsi="Times New Roman"/>
              </w:rPr>
            </w:pPr>
          </w:p>
        </w:tc>
        <w:tc>
          <w:tcPr>
            <w:tcW w:w="70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993" w:type="dxa"/>
            <w:vAlign w:val="center"/>
          </w:tcPr>
          <w:p w:rsidR="00D623BB" w:rsidRDefault="00D623BB">
            <w:pPr>
              <w:jc w:val="center"/>
              <w:rPr>
                <w:rFonts w:ascii="Times New Roman" w:eastAsia="仿宋_GB2312" w:hAnsi="Times New Roman"/>
                <w:szCs w:val="21"/>
              </w:rPr>
            </w:pPr>
          </w:p>
        </w:tc>
        <w:tc>
          <w:tcPr>
            <w:tcW w:w="1687" w:type="dxa"/>
            <w:vAlign w:val="center"/>
          </w:tcPr>
          <w:p w:rsidR="00D623BB" w:rsidRDefault="00D623BB">
            <w:pPr>
              <w:jc w:val="center"/>
              <w:rPr>
                <w:rFonts w:ascii="Times New Roman" w:eastAsia="仿宋_GB2312" w:hAnsi="Times New Roman"/>
                <w:szCs w:val="21"/>
              </w:rPr>
            </w:pPr>
          </w:p>
        </w:tc>
        <w:tc>
          <w:tcPr>
            <w:tcW w:w="1522" w:type="dxa"/>
            <w:vAlign w:val="center"/>
          </w:tcPr>
          <w:p w:rsidR="00D623BB" w:rsidRDefault="00D623BB">
            <w:pPr>
              <w:jc w:val="center"/>
              <w:rPr>
                <w:rFonts w:ascii="Times New Roman" w:eastAsia="仿宋_GB2312" w:hAnsi="Times New Roman"/>
                <w:szCs w:val="21"/>
              </w:rPr>
            </w:pPr>
          </w:p>
        </w:tc>
        <w:tc>
          <w:tcPr>
            <w:tcW w:w="2167" w:type="dxa"/>
            <w:vAlign w:val="center"/>
          </w:tcPr>
          <w:p w:rsidR="00D623BB" w:rsidRDefault="00D623BB">
            <w:pPr>
              <w:jc w:val="center"/>
              <w:rPr>
                <w:rFonts w:ascii="Times New Roman" w:eastAsia="仿宋_GB2312" w:hAnsi="Times New Roman"/>
                <w:szCs w:val="21"/>
              </w:rPr>
            </w:pPr>
          </w:p>
        </w:tc>
        <w:tc>
          <w:tcPr>
            <w:tcW w:w="1560" w:type="dxa"/>
            <w:vAlign w:val="center"/>
          </w:tcPr>
          <w:p w:rsidR="00D623BB" w:rsidRDefault="00D623BB">
            <w:pPr>
              <w:jc w:val="center"/>
              <w:rPr>
                <w:rFonts w:ascii="Times New Roman" w:eastAsia="仿宋_GB2312" w:hAnsi="Times New Roman"/>
                <w:szCs w:val="21"/>
              </w:rPr>
            </w:pPr>
          </w:p>
        </w:tc>
        <w:tc>
          <w:tcPr>
            <w:tcW w:w="155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4</w:t>
            </w: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理科组</w:t>
            </w:r>
          </w:p>
        </w:tc>
        <w:tc>
          <w:tcPr>
            <w:tcW w:w="1100" w:type="dxa"/>
            <w:vAlign w:val="center"/>
          </w:tcPr>
          <w:p w:rsidR="00D623BB" w:rsidRDefault="00D623BB">
            <w:pPr>
              <w:jc w:val="center"/>
              <w:rPr>
                <w:rFonts w:ascii="Times New Roman" w:eastAsia="仿宋_GB2312" w:hAnsi="Times New Roman"/>
              </w:rPr>
            </w:pPr>
          </w:p>
        </w:tc>
        <w:tc>
          <w:tcPr>
            <w:tcW w:w="70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993" w:type="dxa"/>
            <w:vAlign w:val="center"/>
          </w:tcPr>
          <w:p w:rsidR="00D623BB" w:rsidRDefault="00D623BB">
            <w:pPr>
              <w:jc w:val="center"/>
              <w:rPr>
                <w:rFonts w:ascii="Times New Roman" w:eastAsia="仿宋_GB2312" w:hAnsi="Times New Roman"/>
                <w:szCs w:val="21"/>
              </w:rPr>
            </w:pPr>
          </w:p>
        </w:tc>
        <w:tc>
          <w:tcPr>
            <w:tcW w:w="1687" w:type="dxa"/>
            <w:vAlign w:val="center"/>
          </w:tcPr>
          <w:p w:rsidR="00D623BB" w:rsidRDefault="00D623BB">
            <w:pPr>
              <w:jc w:val="center"/>
              <w:rPr>
                <w:rFonts w:ascii="Times New Roman" w:eastAsia="仿宋_GB2312" w:hAnsi="Times New Roman"/>
                <w:szCs w:val="21"/>
              </w:rPr>
            </w:pPr>
          </w:p>
        </w:tc>
        <w:tc>
          <w:tcPr>
            <w:tcW w:w="1522" w:type="dxa"/>
            <w:vAlign w:val="center"/>
          </w:tcPr>
          <w:p w:rsidR="00D623BB" w:rsidRDefault="00D623BB">
            <w:pPr>
              <w:jc w:val="center"/>
              <w:rPr>
                <w:rFonts w:ascii="Times New Roman" w:eastAsia="仿宋_GB2312" w:hAnsi="Times New Roman"/>
                <w:szCs w:val="21"/>
              </w:rPr>
            </w:pPr>
          </w:p>
        </w:tc>
        <w:tc>
          <w:tcPr>
            <w:tcW w:w="2167" w:type="dxa"/>
            <w:vAlign w:val="center"/>
          </w:tcPr>
          <w:p w:rsidR="00D623BB" w:rsidRDefault="00D623BB">
            <w:pPr>
              <w:jc w:val="center"/>
              <w:rPr>
                <w:rFonts w:ascii="Times New Roman" w:eastAsia="仿宋_GB2312" w:hAnsi="Times New Roman"/>
                <w:szCs w:val="21"/>
              </w:rPr>
            </w:pPr>
          </w:p>
        </w:tc>
        <w:tc>
          <w:tcPr>
            <w:tcW w:w="1560" w:type="dxa"/>
            <w:vAlign w:val="center"/>
          </w:tcPr>
          <w:p w:rsidR="00D623BB" w:rsidRDefault="00D623BB">
            <w:pPr>
              <w:jc w:val="center"/>
              <w:rPr>
                <w:rFonts w:ascii="Times New Roman" w:eastAsia="仿宋_GB2312" w:hAnsi="Times New Roman"/>
                <w:szCs w:val="21"/>
              </w:rPr>
            </w:pPr>
          </w:p>
        </w:tc>
        <w:tc>
          <w:tcPr>
            <w:tcW w:w="155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5</w:t>
            </w: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工科组</w:t>
            </w:r>
          </w:p>
        </w:tc>
        <w:tc>
          <w:tcPr>
            <w:tcW w:w="1100" w:type="dxa"/>
            <w:vAlign w:val="center"/>
          </w:tcPr>
          <w:p w:rsidR="00D623BB" w:rsidRDefault="00D623BB">
            <w:pPr>
              <w:jc w:val="center"/>
              <w:rPr>
                <w:rFonts w:ascii="Times New Roman" w:eastAsia="仿宋_GB2312" w:hAnsi="Times New Roman"/>
              </w:rPr>
            </w:pPr>
          </w:p>
        </w:tc>
        <w:tc>
          <w:tcPr>
            <w:tcW w:w="70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993" w:type="dxa"/>
            <w:vAlign w:val="center"/>
          </w:tcPr>
          <w:p w:rsidR="00D623BB" w:rsidRDefault="00D623BB">
            <w:pPr>
              <w:jc w:val="center"/>
              <w:rPr>
                <w:rFonts w:ascii="Times New Roman" w:eastAsia="仿宋_GB2312" w:hAnsi="Times New Roman"/>
                <w:szCs w:val="21"/>
              </w:rPr>
            </w:pPr>
          </w:p>
        </w:tc>
        <w:tc>
          <w:tcPr>
            <w:tcW w:w="1687" w:type="dxa"/>
            <w:vAlign w:val="center"/>
          </w:tcPr>
          <w:p w:rsidR="00D623BB" w:rsidRDefault="00D623BB">
            <w:pPr>
              <w:jc w:val="center"/>
              <w:rPr>
                <w:rFonts w:ascii="Times New Roman" w:eastAsia="仿宋_GB2312" w:hAnsi="Times New Roman"/>
                <w:szCs w:val="21"/>
              </w:rPr>
            </w:pPr>
          </w:p>
        </w:tc>
        <w:tc>
          <w:tcPr>
            <w:tcW w:w="1522" w:type="dxa"/>
            <w:vAlign w:val="center"/>
          </w:tcPr>
          <w:p w:rsidR="00D623BB" w:rsidRDefault="00D623BB">
            <w:pPr>
              <w:jc w:val="center"/>
              <w:rPr>
                <w:rFonts w:ascii="Times New Roman" w:eastAsia="仿宋_GB2312" w:hAnsi="Times New Roman"/>
                <w:szCs w:val="21"/>
              </w:rPr>
            </w:pPr>
          </w:p>
        </w:tc>
        <w:tc>
          <w:tcPr>
            <w:tcW w:w="2167" w:type="dxa"/>
            <w:vAlign w:val="center"/>
          </w:tcPr>
          <w:p w:rsidR="00D623BB" w:rsidRDefault="00D623BB">
            <w:pPr>
              <w:jc w:val="center"/>
              <w:rPr>
                <w:rFonts w:ascii="Times New Roman" w:eastAsia="仿宋_GB2312" w:hAnsi="Times New Roman"/>
                <w:szCs w:val="21"/>
              </w:rPr>
            </w:pPr>
          </w:p>
        </w:tc>
        <w:tc>
          <w:tcPr>
            <w:tcW w:w="1560" w:type="dxa"/>
            <w:vAlign w:val="center"/>
          </w:tcPr>
          <w:p w:rsidR="00D623BB" w:rsidRDefault="00D623BB">
            <w:pPr>
              <w:jc w:val="center"/>
              <w:rPr>
                <w:rFonts w:ascii="Times New Roman" w:eastAsia="仿宋_GB2312" w:hAnsi="Times New Roman"/>
                <w:szCs w:val="21"/>
              </w:rPr>
            </w:pPr>
          </w:p>
        </w:tc>
        <w:tc>
          <w:tcPr>
            <w:tcW w:w="155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6</w:t>
            </w: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医科组</w:t>
            </w:r>
          </w:p>
        </w:tc>
        <w:tc>
          <w:tcPr>
            <w:tcW w:w="1100" w:type="dxa"/>
            <w:vAlign w:val="center"/>
          </w:tcPr>
          <w:p w:rsidR="00D623BB" w:rsidRDefault="00D623BB">
            <w:pPr>
              <w:jc w:val="center"/>
              <w:rPr>
                <w:rFonts w:ascii="Times New Roman" w:eastAsia="仿宋_GB2312" w:hAnsi="Times New Roman"/>
              </w:rPr>
            </w:pPr>
          </w:p>
        </w:tc>
        <w:tc>
          <w:tcPr>
            <w:tcW w:w="70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993" w:type="dxa"/>
            <w:vAlign w:val="center"/>
          </w:tcPr>
          <w:p w:rsidR="00D623BB" w:rsidRDefault="00D623BB">
            <w:pPr>
              <w:jc w:val="center"/>
              <w:rPr>
                <w:rFonts w:ascii="Times New Roman" w:eastAsia="仿宋_GB2312" w:hAnsi="Times New Roman"/>
                <w:szCs w:val="21"/>
              </w:rPr>
            </w:pPr>
          </w:p>
        </w:tc>
        <w:tc>
          <w:tcPr>
            <w:tcW w:w="1687" w:type="dxa"/>
            <w:vAlign w:val="center"/>
          </w:tcPr>
          <w:p w:rsidR="00D623BB" w:rsidRDefault="00D623BB">
            <w:pPr>
              <w:jc w:val="center"/>
              <w:rPr>
                <w:rFonts w:ascii="Times New Roman" w:eastAsia="仿宋_GB2312" w:hAnsi="Times New Roman"/>
                <w:szCs w:val="21"/>
              </w:rPr>
            </w:pPr>
          </w:p>
        </w:tc>
        <w:tc>
          <w:tcPr>
            <w:tcW w:w="1522" w:type="dxa"/>
            <w:vAlign w:val="center"/>
          </w:tcPr>
          <w:p w:rsidR="00D623BB" w:rsidRDefault="00D623BB">
            <w:pPr>
              <w:jc w:val="center"/>
              <w:rPr>
                <w:rFonts w:ascii="Times New Roman" w:eastAsia="仿宋_GB2312" w:hAnsi="Times New Roman"/>
                <w:szCs w:val="21"/>
              </w:rPr>
            </w:pPr>
          </w:p>
        </w:tc>
        <w:tc>
          <w:tcPr>
            <w:tcW w:w="2167" w:type="dxa"/>
            <w:vAlign w:val="center"/>
          </w:tcPr>
          <w:p w:rsidR="00D623BB" w:rsidRDefault="00D623BB">
            <w:pPr>
              <w:jc w:val="center"/>
              <w:rPr>
                <w:rFonts w:ascii="Times New Roman" w:eastAsia="仿宋_GB2312" w:hAnsi="Times New Roman"/>
                <w:szCs w:val="21"/>
              </w:rPr>
            </w:pPr>
          </w:p>
        </w:tc>
        <w:tc>
          <w:tcPr>
            <w:tcW w:w="1560" w:type="dxa"/>
            <w:vAlign w:val="center"/>
          </w:tcPr>
          <w:p w:rsidR="00D623BB" w:rsidRDefault="00D623BB">
            <w:pPr>
              <w:jc w:val="center"/>
              <w:rPr>
                <w:rFonts w:ascii="Times New Roman" w:eastAsia="仿宋_GB2312" w:hAnsi="Times New Roman"/>
                <w:szCs w:val="21"/>
              </w:rPr>
            </w:pPr>
          </w:p>
        </w:tc>
        <w:tc>
          <w:tcPr>
            <w:tcW w:w="1559"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7</w:t>
            </w:r>
          </w:p>
        </w:tc>
        <w:tc>
          <w:tcPr>
            <w:tcW w:w="1060" w:type="dxa"/>
            <w:vAlign w:val="center"/>
          </w:tcPr>
          <w:p w:rsidR="00D623BB" w:rsidRDefault="005F5476">
            <w:pPr>
              <w:spacing w:line="280" w:lineRule="exact"/>
              <w:jc w:val="center"/>
              <w:rPr>
                <w:rFonts w:ascii="Times New Roman" w:eastAsia="仿宋_GB2312" w:hAnsi="Times New Roman"/>
              </w:rPr>
            </w:pPr>
            <w:r>
              <w:rPr>
                <w:rFonts w:ascii="Times New Roman" w:eastAsia="仿宋_GB2312" w:hAnsi="Times New Roman" w:hint="eastAsia"/>
              </w:rPr>
              <w:t>思想政治理论课</w:t>
            </w:r>
          </w:p>
        </w:tc>
        <w:tc>
          <w:tcPr>
            <w:tcW w:w="1100" w:type="dxa"/>
            <w:vAlign w:val="center"/>
          </w:tcPr>
          <w:p w:rsidR="00D623BB" w:rsidRDefault="00D623BB">
            <w:pPr>
              <w:spacing w:line="280" w:lineRule="exact"/>
              <w:jc w:val="center"/>
              <w:rPr>
                <w:rFonts w:ascii="Times New Roman" w:eastAsia="仿宋_GB2312" w:hAnsi="Times New Roman"/>
              </w:rPr>
            </w:pPr>
          </w:p>
        </w:tc>
        <w:tc>
          <w:tcPr>
            <w:tcW w:w="709" w:type="dxa"/>
            <w:vAlign w:val="center"/>
          </w:tcPr>
          <w:p w:rsidR="00D623BB" w:rsidRDefault="00D623BB">
            <w:pPr>
              <w:spacing w:line="280" w:lineRule="exact"/>
              <w:jc w:val="center"/>
              <w:rPr>
                <w:rFonts w:ascii="Times New Roman" w:eastAsia="仿宋_GB2312" w:hAnsi="Times New Roman"/>
                <w:szCs w:val="21"/>
              </w:rPr>
            </w:pPr>
          </w:p>
        </w:tc>
        <w:tc>
          <w:tcPr>
            <w:tcW w:w="1417" w:type="dxa"/>
            <w:vAlign w:val="center"/>
          </w:tcPr>
          <w:p w:rsidR="00D623BB" w:rsidRDefault="00D623BB">
            <w:pPr>
              <w:spacing w:line="280" w:lineRule="exact"/>
              <w:jc w:val="center"/>
              <w:rPr>
                <w:rFonts w:ascii="Times New Roman" w:eastAsia="仿宋_GB2312" w:hAnsi="Times New Roman"/>
                <w:szCs w:val="21"/>
              </w:rPr>
            </w:pPr>
          </w:p>
        </w:tc>
        <w:tc>
          <w:tcPr>
            <w:tcW w:w="993" w:type="dxa"/>
            <w:vAlign w:val="center"/>
          </w:tcPr>
          <w:p w:rsidR="00D623BB" w:rsidRDefault="00D623BB">
            <w:pPr>
              <w:spacing w:line="280" w:lineRule="exact"/>
              <w:jc w:val="center"/>
              <w:rPr>
                <w:rFonts w:ascii="Times New Roman" w:eastAsia="仿宋_GB2312" w:hAnsi="Times New Roman"/>
                <w:szCs w:val="21"/>
              </w:rPr>
            </w:pPr>
          </w:p>
        </w:tc>
        <w:tc>
          <w:tcPr>
            <w:tcW w:w="1687" w:type="dxa"/>
            <w:vAlign w:val="center"/>
          </w:tcPr>
          <w:p w:rsidR="00D623BB" w:rsidRDefault="00D623BB">
            <w:pPr>
              <w:spacing w:line="280" w:lineRule="exact"/>
              <w:jc w:val="center"/>
              <w:rPr>
                <w:rFonts w:ascii="Times New Roman" w:eastAsia="仿宋_GB2312" w:hAnsi="Times New Roman"/>
                <w:szCs w:val="21"/>
              </w:rPr>
            </w:pPr>
          </w:p>
        </w:tc>
        <w:tc>
          <w:tcPr>
            <w:tcW w:w="1522" w:type="dxa"/>
            <w:vAlign w:val="center"/>
          </w:tcPr>
          <w:p w:rsidR="00D623BB" w:rsidRDefault="00D623BB">
            <w:pPr>
              <w:spacing w:line="280" w:lineRule="exact"/>
              <w:jc w:val="center"/>
              <w:rPr>
                <w:rFonts w:ascii="Times New Roman" w:eastAsia="仿宋_GB2312" w:hAnsi="Times New Roman"/>
                <w:szCs w:val="21"/>
              </w:rPr>
            </w:pPr>
          </w:p>
        </w:tc>
        <w:tc>
          <w:tcPr>
            <w:tcW w:w="2167" w:type="dxa"/>
            <w:vAlign w:val="center"/>
          </w:tcPr>
          <w:p w:rsidR="00D623BB" w:rsidRDefault="00D623BB">
            <w:pPr>
              <w:spacing w:line="280" w:lineRule="exact"/>
              <w:jc w:val="center"/>
              <w:rPr>
                <w:rFonts w:ascii="Times New Roman" w:eastAsia="仿宋_GB2312" w:hAnsi="Times New Roman"/>
                <w:szCs w:val="21"/>
              </w:rPr>
            </w:pPr>
          </w:p>
        </w:tc>
        <w:tc>
          <w:tcPr>
            <w:tcW w:w="1560" w:type="dxa"/>
            <w:vAlign w:val="center"/>
          </w:tcPr>
          <w:p w:rsidR="00D623BB" w:rsidRDefault="00D623BB">
            <w:pPr>
              <w:spacing w:line="280" w:lineRule="exact"/>
              <w:jc w:val="center"/>
              <w:rPr>
                <w:rFonts w:ascii="Times New Roman" w:eastAsia="仿宋_GB2312" w:hAnsi="Times New Roman"/>
                <w:szCs w:val="21"/>
              </w:rPr>
            </w:pPr>
          </w:p>
        </w:tc>
        <w:tc>
          <w:tcPr>
            <w:tcW w:w="1559" w:type="dxa"/>
            <w:vAlign w:val="center"/>
          </w:tcPr>
          <w:p w:rsidR="00D623BB" w:rsidRDefault="00D623BB">
            <w:pPr>
              <w:spacing w:line="280" w:lineRule="exact"/>
              <w:jc w:val="center"/>
              <w:rPr>
                <w:rFonts w:ascii="Times New Roman" w:eastAsia="仿宋_GB2312" w:hAnsi="Times New Roman"/>
                <w:szCs w:val="21"/>
              </w:rPr>
            </w:pPr>
          </w:p>
        </w:tc>
        <w:tc>
          <w:tcPr>
            <w:tcW w:w="1417" w:type="dxa"/>
            <w:vAlign w:val="center"/>
          </w:tcPr>
          <w:p w:rsidR="00D623BB" w:rsidRDefault="00D623BB">
            <w:pPr>
              <w:spacing w:line="280" w:lineRule="exact"/>
              <w:jc w:val="center"/>
              <w:rPr>
                <w:rFonts w:ascii="Times New Roman" w:eastAsia="仿宋_GB2312" w:hAnsi="Times New Roman"/>
                <w:szCs w:val="21"/>
              </w:rPr>
            </w:pPr>
          </w:p>
        </w:tc>
      </w:tr>
    </w:tbl>
    <w:p w:rsidR="00D623BB" w:rsidRDefault="005F5476">
      <w:pPr>
        <w:widowControl/>
        <w:jc w:val="left"/>
        <w:rPr>
          <w:rFonts w:ascii="Times New Roman" w:eastAsia="仿宋_GB2312" w:hAnsi="Times New Roman"/>
          <w:sz w:val="24"/>
        </w:rPr>
      </w:pPr>
      <w:r>
        <w:rPr>
          <w:rFonts w:ascii="Times New Roman" w:eastAsia="仿宋_GB2312" w:hAnsi="Times New Roman" w:hint="eastAsia"/>
          <w:sz w:val="24"/>
        </w:rPr>
        <w:t>注：每个小组推荐不超过</w:t>
      </w:r>
      <w:r>
        <w:rPr>
          <w:rFonts w:ascii="Times New Roman" w:eastAsia="仿宋_GB2312" w:hAnsi="Times New Roman" w:hint="eastAsia"/>
          <w:sz w:val="24"/>
        </w:rPr>
        <w:t>1</w:t>
      </w:r>
      <w:r>
        <w:rPr>
          <w:rFonts w:ascii="Times New Roman" w:eastAsia="仿宋_GB2312" w:hAnsi="Times New Roman" w:hint="eastAsia"/>
          <w:sz w:val="24"/>
        </w:rPr>
        <w:t>名正高职称评委专家。</w:t>
      </w:r>
    </w:p>
    <w:p w:rsidR="00D623BB" w:rsidRDefault="00D623BB">
      <w:pPr>
        <w:widowControl/>
        <w:jc w:val="left"/>
        <w:rPr>
          <w:rFonts w:ascii="Times New Roman" w:eastAsia="仿宋_GB2312" w:hAnsi="Times New Roman"/>
          <w:sz w:val="24"/>
        </w:rPr>
      </w:pPr>
    </w:p>
    <w:p w:rsidR="00D623BB" w:rsidRDefault="00D623BB">
      <w:pPr>
        <w:widowControl/>
        <w:jc w:val="left"/>
        <w:rPr>
          <w:rFonts w:ascii="Times New Roman" w:eastAsia="仿宋_GB2312" w:hAnsi="Times New Roman"/>
          <w:sz w:val="24"/>
        </w:rPr>
      </w:pPr>
    </w:p>
    <w:p w:rsidR="00D623BB" w:rsidRDefault="00D623BB">
      <w:pPr>
        <w:widowControl/>
        <w:jc w:val="left"/>
        <w:rPr>
          <w:rFonts w:ascii="Times New Roman" w:eastAsia="仿宋_GB2312" w:hAnsi="Times New Roman"/>
          <w:sz w:val="24"/>
        </w:rPr>
      </w:pPr>
    </w:p>
    <w:p w:rsidR="00D623BB" w:rsidRDefault="00D623BB">
      <w:pPr>
        <w:widowControl/>
        <w:jc w:val="left"/>
        <w:rPr>
          <w:rFonts w:ascii="Times New Roman" w:eastAsia="仿宋_GB2312" w:hAnsi="Times New Roman"/>
          <w:sz w:val="30"/>
          <w:szCs w:val="30"/>
        </w:rPr>
      </w:pPr>
    </w:p>
    <w:p w:rsidR="00D623BB" w:rsidRDefault="00D623BB">
      <w:pPr>
        <w:widowControl/>
        <w:jc w:val="left"/>
        <w:rPr>
          <w:rFonts w:ascii="Times New Roman" w:eastAsia="仿宋_GB2312" w:hAnsi="Times New Roman"/>
          <w:sz w:val="30"/>
          <w:szCs w:val="30"/>
        </w:rPr>
        <w:sectPr w:rsidR="00D623BB">
          <w:pgSz w:w="16838" w:h="11906" w:orient="landscape"/>
          <w:pgMar w:top="1800" w:right="1440" w:bottom="1800" w:left="1440" w:header="851" w:footer="992" w:gutter="0"/>
          <w:cols w:space="425"/>
          <w:docGrid w:type="lines" w:linePitch="312"/>
        </w:sectPr>
      </w:pPr>
    </w:p>
    <w:p w:rsidR="00D623BB" w:rsidRDefault="005F5476">
      <w:pPr>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1—3</w:t>
      </w:r>
      <w:r>
        <w:rPr>
          <w:rFonts w:ascii="Times New Roman" w:eastAsia="仿宋_GB2312" w:hAnsi="Times New Roman" w:hint="eastAsia"/>
          <w:sz w:val="30"/>
          <w:szCs w:val="30"/>
        </w:rPr>
        <w:t>：</w:t>
      </w:r>
    </w:p>
    <w:p w:rsidR="00D623BB" w:rsidRDefault="005F5476">
      <w:pPr>
        <w:jc w:val="center"/>
        <w:rPr>
          <w:rFonts w:ascii="Times New Roman" w:eastAsia="方正小标宋简体" w:hAnsi="Times New Roman"/>
          <w:sz w:val="32"/>
          <w:szCs w:val="44"/>
        </w:rPr>
      </w:pPr>
      <w:r>
        <w:rPr>
          <w:rFonts w:ascii="Times New Roman" w:eastAsia="方正小标宋简体" w:hAnsi="Times New Roman" w:hint="eastAsia"/>
          <w:sz w:val="32"/>
          <w:szCs w:val="44"/>
        </w:rPr>
        <w:t>广东省第五届高校（本科）青年教师教学大赛评分标准</w:t>
      </w:r>
    </w:p>
    <w:p w:rsidR="00D623BB" w:rsidRDefault="005F5476">
      <w:pPr>
        <w:jc w:val="center"/>
        <w:rPr>
          <w:rFonts w:ascii="楷体_GB2312" w:eastAsia="楷体_GB2312" w:hAnsi="Times New Roman"/>
          <w:sz w:val="32"/>
          <w:szCs w:val="32"/>
        </w:rPr>
      </w:pPr>
      <w:r>
        <w:rPr>
          <w:rFonts w:ascii="楷体_GB2312" w:eastAsia="楷体_GB2312" w:hAnsi="Times New Roman" w:hint="eastAsia"/>
          <w:sz w:val="32"/>
          <w:szCs w:val="32"/>
        </w:rPr>
        <w:t>（试行稿）</w:t>
      </w:r>
    </w:p>
    <w:p w:rsidR="00D623BB" w:rsidRDefault="005F5476">
      <w:pPr>
        <w:spacing w:line="400" w:lineRule="exact"/>
        <w:jc w:val="center"/>
        <w:rPr>
          <w:rFonts w:ascii="黑体" w:eastAsia="黑体" w:hAnsi="黑体"/>
          <w:bCs/>
          <w:sz w:val="32"/>
          <w:szCs w:val="32"/>
        </w:rPr>
      </w:pPr>
      <w:r>
        <w:rPr>
          <w:rFonts w:ascii="黑体" w:eastAsia="黑体" w:hAnsi="黑体" w:hint="eastAsia"/>
          <w:bCs/>
          <w:sz w:val="32"/>
          <w:szCs w:val="32"/>
        </w:rPr>
        <w:t>一、网络评选评分标准</w:t>
      </w:r>
    </w:p>
    <w:tbl>
      <w:tblPr>
        <w:tblpPr w:leftFromText="180" w:rightFromText="180" w:vertAnchor="text" w:horzAnchor="margin" w:tblpXSpec="center" w:tblpY="7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311"/>
        <w:gridCol w:w="6096"/>
        <w:gridCol w:w="850"/>
      </w:tblGrid>
      <w:tr w:rsidR="00D623BB">
        <w:trPr>
          <w:trHeight w:val="617"/>
        </w:trPr>
        <w:tc>
          <w:tcPr>
            <w:tcW w:w="2376" w:type="dxa"/>
            <w:gridSpan w:val="2"/>
            <w:vAlign w:val="center"/>
          </w:tcPr>
          <w:p w:rsidR="00D623BB" w:rsidRDefault="005F5476">
            <w:pPr>
              <w:jc w:val="center"/>
              <w:rPr>
                <w:rFonts w:ascii="Times New Roman" w:eastAsia="仿宋_GB2312" w:hAnsi="Times New Roman"/>
                <w:b/>
                <w:sz w:val="24"/>
                <w:szCs w:val="24"/>
              </w:rPr>
            </w:pPr>
            <w:r>
              <w:rPr>
                <w:rFonts w:ascii="Times New Roman" w:eastAsia="仿宋_GB2312" w:hAnsi="Times New Roman" w:hint="eastAsia"/>
                <w:b/>
                <w:sz w:val="24"/>
                <w:szCs w:val="24"/>
              </w:rPr>
              <w:t>评价项目</w:t>
            </w:r>
          </w:p>
        </w:tc>
        <w:tc>
          <w:tcPr>
            <w:tcW w:w="6096" w:type="dxa"/>
            <w:vAlign w:val="center"/>
          </w:tcPr>
          <w:p w:rsidR="00D623BB" w:rsidRDefault="005F5476">
            <w:pPr>
              <w:jc w:val="center"/>
              <w:rPr>
                <w:rFonts w:ascii="Times New Roman" w:eastAsia="仿宋_GB2312" w:hAnsi="Times New Roman"/>
                <w:b/>
                <w:sz w:val="24"/>
                <w:szCs w:val="24"/>
              </w:rPr>
            </w:pPr>
            <w:r>
              <w:rPr>
                <w:rFonts w:ascii="Times New Roman" w:eastAsia="仿宋_GB2312" w:hAnsi="Times New Roman" w:hint="eastAsia"/>
                <w:b/>
                <w:sz w:val="24"/>
                <w:szCs w:val="24"/>
              </w:rPr>
              <w:t>评</w:t>
            </w:r>
            <w:r>
              <w:rPr>
                <w:rFonts w:ascii="Times New Roman" w:eastAsia="仿宋_GB2312" w:hAnsi="Times New Roman"/>
                <w:b/>
                <w:sz w:val="24"/>
                <w:szCs w:val="24"/>
              </w:rPr>
              <w:t xml:space="preserve">  </w:t>
            </w:r>
            <w:r>
              <w:rPr>
                <w:rFonts w:ascii="Times New Roman" w:eastAsia="仿宋_GB2312" w:hAnsi="Times New Roman" w:hint="eastAsia"/>
                <w:b/>
                <w:sz w:val="24"/>
                <w:szCs w:val="24"/>
              </w:rPr>
              <w:t>价</w:t>
            </w:r>
            <w:r>
              <w:rPr>
                <w:rFonts w:ascii="Times New Roman" w:eastAsia="仿宋_GB2312" w:hAnsi="Times New Roman"/>
                <w:b/>
                <w:sz w:val="24"/>
                <w:szCs w:val="24"/>
              </w:rPr>
              <w:t xml:space="preserve">  </w:t>
            </w:r>
            <w:r>
              <w:rPr>
                <w:rFonts w:ascii="Times New Roman" w:eastAsia="仿宋_GB2312" w:hAnsi="Times New Roman" w:hint="eastAsia"/>
                <w:b/>
                <w:sz w:val="24"/>
                <w:szCs w:val="24"/>
              </w:rPr>
              <w:t>内</w:t>
            </w:r>
            <w:r>
              <w:rPr>
                <w:rFonts w:ascii="Times New Roman" w:eastAsia="仿宋_GB2312" w:hAnsi="Times New Roman"/>
                <w:b/>
                <w:sz w:val="24"/>
                <w:szCs w:val="24"/>
              </w:rPr>
              <w:t xml:space="preserve">  </w:t>
            </w:r>
            <w:r>
              <w:rPr>
                <w:rFonts w:ascii="Times New Roman" w:eastAsia="仿宋_GB2312" w:hAnsi="Times New Roman" w:hint="eastAsia"/>
                <w:b/>
                <w:sz w:val="24"/>
                <w:szCs w:val="24"/>
              </w:rPr>
              <w:t>容</w:t>
            </w:r>
          </w:p>
        </w:tc>
        <w:tc>
          <w:tcPr>
            <w:tcW w:w="850" w:type="dxa"/>
            <w:vAlign w:val="center"/>
          </w:tcPr>
          <w:p w:rsidR="00D623BB" w:rsidRDefault="005F5476">
            <w:pPr>
              <w:jc w:val="center"/>
              <w:rPr>
                <w:rFonts w:ascii="Times New Roman" w:eastAsia="仿宋_GB2312" w:hAnsi="Times New Roman"/>
                <w:b/>
                <w:sz w:val="24"/>
                <w:szCs w:val="24"/>
              </w:rPr>
            </w:pPr>
            <w:r>
              <w:rPr>
                <w:rFonts w:ascii="Times New Roman" w:eastAsia="仿宋_GB2312" w:hAnsi="Times New Roman" w:hint="eastAsia"/>
                <w:b/>
                <w:sz w:val="24"/>
                <w:szCs w:val="24"/>
              </w:rPr>
              <w:t>分值</w:t>
            </w:r>
          </w:p>
        </w:tc>
      </w:tr>
      <w:tr w:rsidR="00D623BB">
        <w:tc>
          <w:tcPr>
            <w:tcW w:w="1065" w:type="dxa"/>
            <w:vMerge w:val="restart"/>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课程教学大纲</w:t>
            </w:r>
          </w:p>
        </w:tc>
        <w:tc>
          <w:tcPr>
            <w:tcW w:w="1311"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课程定位</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紧密围绕立德树人根本任务，目标表述具体、完整、思路清晰</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明确课程性质、适用专业，以及在本专业中的地位、任务与前后课程的关系</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体现本科教育课程设计思想，课程目标符合本科专业人才培养目标定位及培养规格要求</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D623BB">
        <w:tc>
          <w:tcPr>
            <w:tcW w:w="1065" w:type="dxa"/>
            <w:vMerge/>
            <w:vAlign w:val="center"/>
          </w:tcPr>
          <w:p w:rsidR="00D623BB" w:rsidRDefault="00D623BB">
            <w:pPr>
              <w:jc w:val="center"/>
              <w:rPr>
                <w:rFonts w:ascii="Times New Roman" w:eastAsia="仿宋_GB2312" w:hAnsi="Times New Roman"/>
                <w:sz w:val="24"/>
                <w:szCs w:val="24"/>
              </w:rPr>
            </w:pPr>
          </w:p>
        </w:tc>
        <w:tc>
          <w:tcPr>
            <w:tcW w:w="1311"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课程内容</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课程内容充实，反映学科前沿</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课程内容结构逻辑清楚，依据充分，分析透彻</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教学时间安排合理</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15</w:t>
            </w:r>
          </w:p>
        </w:tc>
      </w:tr>
      <w:tr w:rsidR="00D623BB">
        <w:tc>
          <w:tcPr>
            <w:tcW w:w="1065" w:type="dxa"/>
            <w:vMerge/>
            <w:vAlign w:val="center"/>
          </w:tcPr>
          <w:p w:rsidR="00D623BB" w:rsidRDefault="00D623BB">
            <w:pPr>
              <w:jc w:val="center"/>
              <w:rPr>
                <w:rFonts w:ascii="Times New Roman" w:eastAsia="仿宋_GB2312" w:hAnsi="Times New Roman"/>
                <w:sz w:val="24"/>
                <w:szCs w:val="24"/>
              </w:rPr>
            </w:pPr>
          </w:p>
        </w:tc>
        <w:tc>
          <w:tcPr>
            <w:tcW w:w="1311"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教学资源</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依循课程标准选用（自编）教材</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课程实验（训）</w:t>
            </w:r>
            <w:proofErr w:type="gramStart"/>
            <w:r>
              <w:rPr>
                <w:rFonts w:ascii="Times New Roman" w:eastAsia="仿宋_GB2312" w:hAnsi="Times New Roman" w:hint="eastAsia"/>
                <w:sz w:val="24"/>
                <w:szCs w:val="24"/>
              </w:rPr>
              <w:t>室满足</w:t>
            </w:r>
            <w:proofErr w:type="gramEnd"/>
            <w:r>
              <w:rPr>
                <w:rFonts w:ascii="Times New Roman" w:eastAsia="仿宋_GB2312" w:hAnsi="Times New Roman" w:hint="eastAsia"/>
                <w:sz w:val="24"/>
                <w:szCs w:val="24"/>
              </w:rPr>
              <w:t>教学要求</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课程所用教学设备（仪器）、多媒体课件、网络资源等丰富，有利于提高教学效率</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D623BB">
        <w:tc>
          <w:tcPr>
            <w:tcW w:w="1065" w:type="dxa"/>
            <w:vMerge/>
            <w:vAlign w:val="center"/>
          </w:tcPr>
          <w:p w:rsidR="00D623BB" w:rsidRDefault="00D623BB">
            <w:pPr>
              <w:jc w:val="center"/>
              <w:rPr>
                <w:rFonts w:ascii="Times New Roman" w:eastAsia="仿宋_GB2312" w:hAnsi="Times New Roman"/>
                <w:sz w:val="24"/>
                <w:szCs w:val="24"/>
              </w:rPr>
            </w:pPr>
          </w:p>
        </w:tc>
        <w:tc>
          <w:tcPr>
            <w:tcW w:w="1311"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教学策略</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教学理念先进，突出学生主体地位</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教学方法运用科学，教学组织合理、高效</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D623BB">
        <w:tc>
          <w:tcPr>
            <w:tcW w:w="1065" w:type="dxa"/>
            <w:vMerge/>
            <w:vAlign w:val="center"/>
          </w:tcPr>
          <w:p w:rsidR="00D623BB" w:rsidRDefault="00D623BB">
            <w:pPr>
              <w:jc w:val="center"/>
              <w:rPr>
                <w:rFonts w:ascii="Times New Roman" w:eastAsia="仿宋_GB2312" w:hAnsi="Times New Roman"/>
                <w:sz w:val="24"/>
                <w:szCs w:val="24"/>
              </w:rPr>
            </w:pPr>
          </w:p>
        </w:tc>
        <w:tc>
          <w:tcPr>
            <w:tcW w:w="1311"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课程评价</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评价方式方法灵活、多样</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全面准确反映学生的知识、技能、能力及素质提升</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5</w:t>
            </w:r>
          </w:p>
        </w:tc>
      </w:tr>
      <w:tr w:rsidR="00D623BB">
        <w:tc>
          <w:tcPr>
            <w:tcW w:w="1065" w:type="dxa"/>
            <w:vMerge/>
            <w:vAlign w:val="center"/>
          </w:tcPr>
          <w:p w:rsidR="00D623BB" w:rsidRDefault="00D623BB">
            <w:pPr>
              <w:jc w:val="center"/>
              <w:rPr>
                <w:rFonts w:ascii="Times New Roman" w:eastAsia="仿宋_GB2312" w:hAnsi="Times New Roman"/>
                <w:sz w:val="24"/>
                <w:szCs w:val="24"/>
              </w:rPr>
            </w:pPr>
          </w:p>
        </w:tc>
        <w:tc>
          <w:tcPr>
            <w:tcW w:w="7407" w:type="dxa"/>
            <w:gridSpan w:val="2"/>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50</w:t>
            </w:r>
          </w:p>
        </w:tc>
      </w:tr>
      <w:tr w:rsidR="00D623BB">
        <w:trPr>
          <w:trHeight w:val="444"/>
        </w:trPr>
        <w:tc>
          <w:tcPr>
            <w:tcW w:w="1065" w:type="dxa"/>
            <w:vMerge w:val="restart"/>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课堂教学设计</w:t>
            </w:r>
          </w:p>
        </w:tc>
        <w:tc>
          <w:tcPr>
            <w:tcW w:w="1311"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学情及内容分析</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把握学生的</w:t>
            </w:r>
            <w:r>
              <w:rPr>
                <w:rFonts w:ascii="Times New Roman" w:eastAsia="仿宋_GB2312" w:hAnsi="Times New Roman" w:hint="eastAsia"/>
                <w:sz w:val="24"/>
                <w:szCs w:val="24"/>
              </w:rPr>
              <w:t>专业</w:t>
            </w:r>
            <w:r>
              <w:rPr>
                <w:rFonts w:ascii="Times New Roman" w:eastAsia="仿宋_GB2312" w:hAnsi="Times New Roman"/>
                <w:sz w:val="24"/>
                <w:szCs w:val="24"/>
              </w:rPr>
              <w:t>基础及学习态度等特征</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教学内容组织</w:t>
            </w:r>
            <w:r>
              <w:rPr>
                <w:rFonts w:ascii="Times New Roman" w:eastAsia="仿宋_GB2312" w:hAnsi="Times New Roman" w:hint="eastAsia"/>
                <w:sz w:val="24"/>
                <w:szCs w:val="24"/>
              </w:rPr>
              <w:t>符合教学大纲</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教学容量恰当，重点、难点突出，针对性强</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8</w:t>
            </w:r>
          </w:p>
        </w:tc>
      </w:tr>
      <w:tr w:rsidR="00D623BB">
        <w:trPr>
          <w:trHeight w:val="487"/>
        </w:trPr>
        <w:tc>
          <w:tcPr>
            <w:tcW w:w="1065" w:type="dxa"/>
            <w:vMerge/>
            <w:vAlign w:val="center"/>
          </w:tcPr>
          <w:p w:rsidR="00D623BB" w:rsidRDefault="00D623BB">
            <w:pPr>
              <w:jc w:val="center"/>
              <w:rPr>
                <w:rFonts w:ascii="Times New Roman" w:eastAsia="仿宋_GB2312" w:hAnsi="Times New Roman"/>
                <w:sz w:val="24"/>
                <w:szCs w:val="24"/>
              </w:rPr>
            </w:pPr>
          </w:p>
        </w:tc>
        <w:tc>
          <w:tcPr>
            <w:tcW w:w="1311"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教学目标</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教学目标明确、具体，符合学生认知水平</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教学目标完整，包括知识与技能、</w:t>
            </w:r>
            <w:r>
              <w:rPr>
                <w:rFonts w:ascii="Times New Roman" w:eastAsia="仿宋_GB2312" w:hAnsi="Times New Roman" w:hint="eastAsia"/>
                <w:sz w:val="24"/>
                <w:szCs w:val="24"/>
              </w:rPr>
              <w:t>过程与方法、情感态度与价值观</w:t>
            </w:r>
            <w:r>
              <w:rPr>
                <w:rFonts w:ascii="Times New Roman" w:eastAsia="仿宋_GB2312" w:hAnsi="Times New Roman"/>
                <w:sz w:val="24"/>
                <w:szCs w:val="24"/>
              </w:rPr>
              <w:t>等</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8</w:t>
            </w:r>
          </w:p>
        </w:tc>
      </w:tr>
      <w:tr w:rsidR="00D623BB">
        <w:trPr>
          <w:trHeight w:val="756"/>
        </w:trPr>
        <w:tc>
          <w:tcPr>
            <w:tcW w:w="1065" w:type="dxa"/>
            <w:vMerge/>
            <w:vAlign w:val="center"/>
          </w:tcPr>
          <w:p w:rsidR="00D623BB" w:rsidRDefault="00D623BB">
            <w:pPr>
              <w:jc w:val="center"/>
              <w:rPr>
                <w:rFonts w:ascii="Times New Roman" w:eastAsia="仿宋_GB2312" w:hAnsi="Times New Roman"/>
                <w:sz w:val="24"/>
                <w:szCs w:val="24"/>
              </w:rPr>
            </w:pPr>
          </w:p>
        </w:tc>
        <w:tc>
          <w:tcPr>
            <w:tcW w:w="1311"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教学方法与手段</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以学生为本，教学方法运用灵活、恰当</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教学资源选取科学、合理，多媒体运用适时、适度、适量、高效</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4</w:t>
            </w:r>
          </w:p>
        </w:tc>
      </w:tr>
      <w:tr w:rsidR="00D623BB">
        <w:trPr>
          <w:trHeight w:val="274"/>
        </w:trPr>
        <w:tc>
          <w:tcPr>
            <w:tcW w:w="1065" w:type="dxa"/>
            <w:vMerge/>
            <w:vAlign w:val="center"/>
          </w:tcPr>
          <w:p w:rsidR="00D623BB" w:rsidRDefault="00D623BB">
            <w:pPr>
              <w:jc w:val="center"/>
              <w:rPr>
                <w:rFonts w:ascii="Times New Roman" w:eastAsia="仿宋_GB2312" w:hAnsi="Times New Roman"/>
                <w:sz w:val="24"/>
                <w:szCs w:val="24"/>
              </w:rPr>
            </w:pPr>
          </w:p>
        </w:tc>
        <w:tc>
          <w:tcPr>
            <w:tcW w:w="1311"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教学过程</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教学过程</w:t>
            </w:r>
            <w:r>
              <w:rPr>
                <w:rFonts w:ascii="Times New Roman" w:eastAsia="仿宋_GB2312" w:hAnsi="Times New Roman" w:hint="eastAsia"/>
                <w:sz w:val="24"/>
                <w:szCs w:val="24"/>
              </w:rPr>
              <w:t>设计巧妙，教学设计方案体现完整性</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教学思路清晰，教学内容呈现层次分明，科学、准确</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教学时间安排合理，教学环节完整、紧凑</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教学评价方式方法合理，能够检测教学目标的达成度，促进学生反思与学习</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8</w:t>
            </w:r>
          </w:p>
        </w:tc>
      </w:tr>
      <w:tr w:rsidR="00D623BB">
        <w:trPr>
          <w:trHeight w:val="264"/>
        </w:trPr>
        <w:tc>
          <w:tcPr>
            <w:tcW w:w="1065" w:type="dxa"/>
            <w:vMerge/>
            <w:vAlign w:val="center"/>
          </w:tcPr>
          <w:p w:rsidR="00D623BB" w:rsidRDefault="00D623BB">
            <w:pPr>
              <w:jc w:val="center"/>
              <w:rPr>
                <w:rFonts w:ascii="Times New Roman" w:eastAsia="仿宋_GB2312" w:hAnsi="Times New Roman"/>
                <w:sz w:val="24"/>
                <w:szCs w:val="24"/>
              </w:rPr>
            </w:pPr>
          </w:p>
        </w:tc>
        <w:tc>
          <w:tcPr>
            <w:tcW w:w="1311"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教学反思</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能总结分析教学成效及问题，并提出改进措施</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2</w:t>
            </w:r>
          </w:p>
        </w:tc>
      </w:tr>
      <w:tr w:rsidR="00D623BB">
        <w:trPr>
          <w:trHeight w:val="235"/>
        </w:trPr>
        <w:tc>
          <w:tcPr>
            <w:tcW w:w="1065" w:type="dxa"/>
            <w:vMerge/>
            <w:vAlign w:val="center"/>
          </w:tcPr>
          <w:p w:rsidR="00D623BB" w:rsidRDefault="00D623BB">
            <w:pPr>
              <w:jc w:val="center"/>
              <w:rPr>
                <w:rFonts w:ascii="Times New Roman" w:eastAsia="仿宋_GB2312" w:hAnsi="Times New Roman"/>
                <w:sz w:val="24"/>
                <w:szCs w:val="24"/>
              </w:rPr>
            </w:pPr>
          </w:p>
        </w:tc>
        <w:tc>
          <w:tcPr>
            <w:tcW w:w="7407" w:type="dxa"/>
            <w:gridSpan w:val="2"/>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30</w:t>
            </w:r>
          </w:p>
        </w:tc>
      </w:tr>
      <w:tr w:rsidR="00D623BB">
        <w:tc>
          <w:tcPr>
            <w:tcW w:w="1065" w:type="dxa"/>
            <w:vMerge w:val="restart"/>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课堂教学节段</w:t>
            </w:r>
            <w:r>
              <w:rPr>
                <w:rFonts w:ascii="Times New Roman" w:eastAsia="仿宋_GB2312" w:hAnsi="Times New Roman"/>
                <w:sz w:val="24"/>
                <w:szCs w:val="24"/>
              </w:rPr>
              <w:t>PPT</w:t>
            </w:r>
          </w:p>
        </w:tc>
        <w:tc>
          <w:tcPr>
            <w:tcW w:w="1311" w:type="dxa"/>
            <w:vAlign w:val="center"/>
          </w:tcPr>
          <w:p w:rsidR="00D623BB" w:rsidRDefault="005F5476">
            <w:pPr>
              <w:widowControl/>
              <w:spacing w:line="400" w:lineRule="exact"/>
              <w:ind w:left="120" w:hangingChars="50" w:hanging="12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内容设计</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素材丰富，形式多样</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设计新颖，美观大方</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熟练运用多种现代教育技术</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D623BB">
        <w:tc>
          <w:tcPr>
            <w:tcW w:w="1065" w:type="dxa"/>
            <w:vMerge/>
            <w:vAlign w:val="center"/>
          </w:tcPr>
          <w:p w:rsidR="00D623BB" w:rsidRDefault="00D623BB">
            <w:pPr>
              <w:jc w:val="center"/>
              <w:rPr>
                <w:rFonts w:ascii="Times New Roman" w:eastAsia="仿宋_GB2312" w:hAnsi="Times New Roman"/>
                <w:sz w:val="24"/>
                <w:szCs w:val="24"/>
              </w:rPr>
            </w:pPr>
          </w:p>
        </w:tc>
        <w:tc>
          <w:tcPr>
            <w:tcW w:w="1311" w:type="dxa"/>
            <w:vAlign w:val="center"/>
          </w:tcPr>
          <w:p w:rsidR="00D623BB" w:rsidRDefault="005F5476">
            <w:pPr>
              <w:widowControl/>
              <w:spacing w:line="400" w:lineRule="exact"/>
              <w:ind w:left="120" w:hangingChars="50" w:hanging="12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科学规范</w:t>
            </w:r>
          </w:p>
        </w:tc>
        <w:tc>
          <w:tcPr>
            <w:tcW w:w="6096"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体现</w:t>
            </w:r>
            <w:r>
              <w:rPr>
                <w:rFonts w:ascii="Times New Roman" w:eastAsia="仿宋_GB2312" w:hAnsi="Times New Roman" w:hint="eastAsia"/>
                <w:sz w:val="24"/>
                <w:szCs w:val="24"/>
              </w:rPr>
              <w:t>先进</w:t>
            </w:r>
            <w:r>
              <w:rPr>
                <w:rFonts w:ascii="Times New Roman" w:eastAsia="仿宋_GB2312" w:hAnsi="Times New Roman"/>
                <w:sz w:val="24"/>
                <w:szCs w:val="24"/>
              </w:rPr>
              <w:t>教学理念</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有利于调动学生学习兴趣，有利于提高教学效率</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内容科学、正确、规范</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D623BB">
        <w:tc>
          <w:tcPr>
            <w:tcW w:w="1065" w:type="dxa"/>
            <w:vMerge/>
            <w:vAlign w:val="center"/>
          </w:tcPr>
          <w:p w:rsidR="00D623BB" w:rsidRDefault="00D623BB">
            <w:pPr>
              <w:jc w:val="center"/>
              <w:rPr>
                <w:rFonts w:ascii="Times New Roman" w:eastAsia="仿宋_GB2312" w:hAnsi="Times New Roman"/>
                <w:sz w:val="24"/>
                <w:szCs w:val="24"/>
              </w:rPr>
            </w:pPr>
          </w:p>
        </w:tc>
        <w:tc>
          <w:tcPr>
            <w:tcW w:w="7407" w:type="dxa"/>
            <w:gridSpan w:val="2"/>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20</w:t>
            </w:r>
          </w:p>
        </w:tc>
      </w:tr>
      <w:tr w:rsidR="00D623BB">
        <w:trPr>
          <w:trHeight w:val="475"/>
        </w:trPr>
        <w:tc>
          <w:tcPr>
            <w:tcW w:w="8472" w:type="dxa"/>
            <w:gridSpan w:val="3"/>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总分</w:t>
            </w:r>
          </w:p>
        </w:tc>
        <w:tc>
          <w:tcPr>
            <w:tcW w:w="85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100</w:t>
            </w:r>
          </w:p>
        </w:tc>
      </w:tr>
    </w:tbl>
    <w:p w:rsidR="00D623BB" w:rsidRDefault="00D623BB">
      <w:pPr>
        <w:jc w:val="center"/>
        <w:rPr>
          <w:rFonts w:ascii="Times New Roman" w:eastAsia="方正小标宋简体" w:hAnsi="Times New Roman"/>
          <w:sz w:val="32"/>
          <w:szCs w:val="36"/>
        </w:rPr>
      </w:pPr>
    </w:p>
    <w:p w:rsidR="00D623BB" w:rsidRDefault="005F5476">
      <w:pPr>
        <w:widowControl/>
        <w:jc w:val="left"/>
        <w:rPr>
          <w:rFonts w:ascii="Times New Roman" w:eastAsia="黑体" w:hAnsi="Times New Roman"/>
          <w:b/>
          <w:sz w:val="32"/>
          <w:szCs w:val="32"/>
        </w:rPr>
      </w:pPr>
      <w:r>
        <w:rPr>
          <w:rFonts w:ascii="Times New Roman" w:eastAsia="黑体" w:hAnsi="Times New Roman"/>
          <w:b/>
          <w:sz w:val="32"/>
          <w:szCs w:val="32"/>
        </w:rPr>
        <w:br w:type="page"/>
      </w:r>
    </w:p>
    <w:tbl>
      <w:tblPr>
        <w:tblpPr w:leftFromText="180" w:rightFromText="180" w:vertAnchor="text" w:horzAnchor="margin" w:tblpY="847"/>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288"/>
        <w:gridCol w:w="5722"/>
        <w:gridCol w:w="841"/>
      </w:tblGrid>
      <w:tr w:rsidR="00D623BB">
        <w:trPr>
          <w:trHeight w:val="837"/>
        </w:trPr>
        <w:tc>
          <w:tcPr>
            <w:tcW w:w="2376" w:type="dxa"/>
            <w:gridSpan w:val="2"/>
            <w:vAlign w:val="center"/>
          </w:tcPr>
          <w:p w:rsidR="00D623BB" w:rsidRDefault="005F5476">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lastRenderedPageBreak/>
              <w:t>评价项目</w:t>
            </w:r>
          </w:p>
        </w:tc>
        <w:tc>
          <w:tcPr>
            <w:tcW w:w="5722" w:type="dxa"/>
            <w:vAlign w:val="center"/>
          </w:tcPr>
          <w:p w:rsidR="00D623BB" w:rsidRDefault="005F5476">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评</w:t>
            </w:r>
            <w:r>
              <w:rPr>
                <w:rFonts w:ascii="Times New Roman" w:eastAsia="仿宋_GB2312" w:hAnsi="Times New Roman"/>
                <w:b/>
                <w:sz w:val="24"/>
                <w:szCs w:val="24"/>
              </w:rPr>
              <w:t xml:space="preserve">  </w:t>
            </w:r>
            <w:r>
              <w:rPr>
                <w:rFonts w:ascii="Times New Roman" w:eastAsia="仿宋_GB2312" w:hAnsi="Times New Roman" w:hint="eastAsia"/>
                <w:b/>
                <w:sz w:val="24"/>
                <w:szCs w:val="24"/>
              </w:rPr>
              <w:t>价</w:t>
            </w:r>
            <w:r>
              <w:rPr>
                <w:rFonts w:ascii="Times New Roman" w:eastAsia="仿宋_GB2312" w:hAnsi="Times New Roman"/>
                <w:b/>
                <w:sz w:val="24"/>
                <w:szCs w:val="24"/>
              </w:rPr>
              <w:t xml:space="preserve">  </w:t>
            </w:r>
            <w:r>
              <w:rPr>
                <w:rFonts w:ascii="Times New Roman" w:eastAsia="仿宋_GB2312" w:hAnsi="Times New Roman" w:hint="eastAsia"/>
                <w:b/>
                <w:sz w:val="24"/>
                <w:szCs w:val="24"/>
              </w:rPr>
              <w:t>内</w:t>
            </w:r>
            <w:r>
              <w:rPr>
                <w:rFonts w:ascii="Times New Roman" w:eastAsia="仿宋_GB2312" w:hAnsi="Times New Roman"/>
                <w:b/>
                <w:sz w:val="24"/>
                <w:szCs w:val="24"/>
              </w:rPr>
              <w:t xml:space="preserve">  </w:t>
            </w:r>
            <w:r>
              <w:rPr>
                <w:rFonts w:ascii="Times New Roman" w:eastAsia="仿宋_GB2312" w:hAnsi="Times New Roman" w:hint="eastAsia"/>
                <w:b/>
                <w:sz w:val="24"/>
                <w:szCs w:val="24"/>
              </w:rPr>
              <w:t>容</w:t>
            </w:r>
          </w:p>
        </w:tc>
        <w:tc>
          <w:tcPr>
            <w:tcW w:w="841" w:type="dxa"/>
            <w:vAlign w:val="center"/>
          </w:tcPr>
          <w:p w:rsidR="00D623BB" w:rsidRDefault="005F5476">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分值</w:t>
            </w:r>
          </w:p>
        </w:tc>
      </w:tr>
      <w:tr w:rsidR="00D623BB">
        <w:trPr>
          <w:trHeight w:val="312"/>
        </w:trPr>
        <w:tc>
          <w:tcPr>
            <w:tcW w:w="2376" w:type="dxa"/>
            <w:gridSpan w:val="2"/>
            <w:vMerge w:val="restart"/>
            <w:vAlign w:val="center"/>
          </w:tcPr>
          <w:p w:rsidR="00D623BB" w:rsidRDefault="005F5476">
            <w:pP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课堂教学设计（</w:t>
            </w:r>
            <w:r>
              <w:rPr>
                <w:rFonts w:ascii="Times New Roman" w:eastAsia="仿宋_GB2312" w:hAnsi="Times New Roman" w:hint="eastAsia"/>
                <w:snapToGrid w:val="0"/>
                <w:spacing w:val="-6"/>
                <w:kern w:val="0"/>
                <w:sz w:val="24"/>
                <w:szCs w:val="24"/>
              </w:rPr>
              <w:t>20</w:t>
            </w:r>
            <w:r>
              <w:rPr>
                <w:rFonts w:ascii="Times New Roman" w:eastAsia="仿宋_GB2312" w:hAnsi="Times New Roman" w:hint="eastAsia"/>
                <w:snapToGrid w:val="0"/>
                <w:spacing w:val="-6"/>
                <w:kern w:val="0"/>
                <w:sz w:val="24"/>
                <w:szCs w:val="24"/>
              </w:rPr>
              <w:t>分）</w:t>
            </w:r>
          </w:p>
        </w:tc>
        <w:tc>
          <w:tcPr>
            <w:tcW w:w="5722" w:type="dxa"/>
            <w:vAlign w:val="center"/>
          </w:tcPr>
          <w:p w:rsidR="00D623BB" w:rsidRDefault="005F5476">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紧密围绕立德树人根本任务</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2</w:t>
            </w:r>
          </w:p>
        </w:tc>
      </w:tr>
      <w:tr w:rsidR="00D623BB">
        <w:trPr>
          <w:trHeight w:val="312"/>
        </w:trPr>
        <w:tc>
          <w:tcPr>
            <w:tcW w:w="2376" w:type="dxa"/>
            <w:gridSpan w:val="2"/>
            <w:vMerge/>
            <w:vAlign w:val="center"/>
          </w:tcPr>
          <w:p w:rsidR="00D623BB" w:rsidRDefault="00D623BB">
            <w:pPr>
              <w:jc w:val="center"/>
              <w:rPr>
                <w:rFonts w:ascii="Times New Roman" w:eastAsia="仿宋_GB2312" w:hAnsi="Times New Roman"/>
                <w:snapToGrid w:val="0"/>
                <w:spacing w:val="-6"/>
                <w:kern w:val="0"/>
                <w:sz w:val="24"/>
                <w:szCs w:val="24"/>
              </w:rPr>
            </w:pPr>
          </w:p>
        </w:tc>
        <w:tc>
          <w:tcPr>
            <w:tcW w:w="5722" w:type="dxa"/>
            <w:vAlign w:val="center"/>
          </w:tcPr>
          <w:p w:rsidR="00D623BB" w:rsidRDefault="005F5476">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符合教学大纲，内容充实，反映学科前沿</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rsidR="00D623BB">
        <w:trPr>
          <w:trHeight w:val="312"/>
        </w:trPr>
        <w:tc>
          <w:tcPr>
            <w:tcW w:w="2376" w:type="dxa"/>
            <w:gridSpan w:val="2"/>
            <w:vMerge/>
            <w:vAlign w:val="center"/>
          </w:tcPr>
          <w:p w:rsidR="00D623BB" w:rsidRDefault="00D623BB">
            <w:pPr>
              <w:jc w:val="center"/>
              <w:rPr>
                <w:rFonts w:ascii="Times New Roman" w:eastAsia="仿宋_GB2312" w:hAnsi="Times New Roman"/>
                <w:snapToGrid w:val="0"/>
                <w:spacing w:val="-6"/>
                <w:kern w:val="0"/>
                <w:sz w:val="24"/>
                <w:szCs w:val="24"/>
              </w:rPr>
            </w:pPr>
          </w:p>
        </w:tc>
        <w:tc>
          <w:tcPr>
            <w:tcW w:w="5722" w:type="dxa"/>
            <w:vAlign w:val="center"/>
          </w:tcPr>
          <w:p w:rsidR="00D623BB" w:rsidRDefault="005F5476">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教学目标明确、思路清晰</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rsidR="00D623BB">
        <w:trPr>
          <w:trHeight w:val="312"/>
        </w:trPr>
        <w:tc>
          <w:tcPr>
            <w:tcW w:w="2376" w:type="dxa"/>
            <w:gridSpan w:val="2"/>
            <w:vMerge/>
            <w:vAlign w:val="center"/>
          </w:tcPr>
          <w:p w:rsidR="00D623BB" w:rsidRDefault="00D623BB">
            <w:pPr>
              <w:jc w:val="center"/>
              <w:rPr>
                <w:rFonts w:ascii="Times New Roman" w:eastAsia="仿宋_GB2312" w:hAnsi="Times New Roman"/>
                <w:snapToGrid w:val="0"/>
                <w:spacing w:val="-6"/>
                <w:kern w:val="0"/>
                <w:sz w:val="24"/>
                <w:szCs w:val="24"/>
              </w:rPr>
            </w:pPr>
          </w:p>
        </w:tc>
        <w:tc>
          <w:tcPr>
            <w:tcW w:w="5722" w:type="dxa"/>
            <w:vAlign w:val="center"/>
          </w:tcPr>
          <w:p w:rsidR="00D623BB" w:rsidRDefault="005F5476">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准确把握课程的重点和难点，针对性强</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rsidR="00D623BB">
        <w:trPr>
          <w:trHeight w:val="312"/>
        </w:trPr>
        <w:tc>
          <w:tcPr>
            <w:tcW w:w="2376" w:type="dxa"/>
            <w:gridSpan w:val="2"/>
            <w:vMerge/>
            <w:vAlign w:val="center"/>
          </w:tcPr>
          <w:p w:rsidR="00D623BB" w:rsidRDefault="00D623BB">
            <w:pPr>
              <w:jc w:val="center"/>
              <w:rPr>
                <w:rFonts w:ascii="Times New Roman" w:eastAsia="仿宋_GB2312" w:hAnsi="Times New Roman"/>
                <w:snapToGrid w:val="0"/>
                <w:spacing w:val="-6"/>
                <w:kern w:val="0"/>
                <w:sz w:val="24"/>
                <w:szCs w:val="24"/>
              </w:rPr>
            </w:pPr>
          </w:p>
        </w:tc>
        <w:tc>
          <w:tcPr>
            <w:tcW w:w="5722" w:type="dxa"/>
            <w:vAlign w:val="center"/>
          </w:tcPr>
          <w:p w:rsidR="00D623BB" w:rsidRDefault="005F5476">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教学进程组织合理，方法手段运用恰当有效</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rsidR="00D623BB">
        <w:trPr>
          <w:trHeight w:val="312"/>
        </w:trPr>
        <w:tc>
          <w:tcPr>
            <w:tcW w:w="2376" w:type="dxa"/>
            <w:gridSpan w:val="2"/>
            <w:vMerge/>
            <w:vAlign w:val="center"/>
          </w:tcPr>
          <w:p w:rsidR="00D623BB" w:rsidRDefault="00D623BB">
            <w:pPr>
              <w:jc w:val="center"/>
              <w:rPr>
                <w:rFonts w:ascii="Times New Roman" w:eastAsia="仿宋_GB2312" w:hAnsi="Times New Roman"/>
                <w:snapToGrid w:val="0"/>
                <w:spacing w:val="-6"/>
                <w:kern w:val="0"/>
                <w:sz w:val="24"/>
                <w:szCs w:val="24"/>
              </w:rPr>
            </w:pPr>
          </w:p>
        </w:tc>
        <w:tc>
          <w:tcPr>
            <w:tcW w:w="5722" w:type="dxa"/>
            <w:vAlign w:val="center"/>
          </w:tcPr>
          <w:p w:rsidR="00D623BB" w:rsidRDefault="005F5476">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文字表达准确、简洁，阐述清楚</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2</w:t>
            </w:r>
          </w:p>
        </w:tc>
      </w:tr>
      <w:tr w:rsidR="00D623BB">
        <w:trPr>
          <w:trHeight w:val="312"/>
        </w:trPr>
        <w:tc>
          <w:tcPr>
            <w:tcW w:w="2376" w:type="dxa"/>
            <w:gridSpan w:val="2"/>
            <w:vMerge/>
            <w:vAlign w:val="center"/>
          </w:tcPr>
          <w:p w:rsidR="00D623BB" w:rsidRDefault="00D623BB">
            <w:pPr>
              <w:jc w:val="center"/>
              <w:rPr>
                <w:rFonts w:ascii="Times New Roman" w:eastAsia="仿宋_GB2312" w:hAnsi="Times New Roman"/>
                <w:snapToGrid w:val="0"/>
                <w:spacing w:val="-6"/>
                <w:kern w:val="0"/>
                <w:sz w:val="24"/>
                <w:szCs w:val="24"/>
              </w:rPr>
            </w:pPr>
          </w:p>
        </w:tc>
        <w:tc>
          <w:tcPr>
            <w:tcW w:w="5722" w:type="dxa"/>
            <w:vAlign w:val="center"/>
          </w:tcPr>
          <w:p w:rsidR="00D623BB" w:rsidRDefault="005F5476">
            <w:pPr>
              <w:widowControl/>
              <w:snapToGrid w:val="0"/>
              <w:ind w:left="210" w:hanging="210"/>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hint="eastAsia"/>
                <w:kern w:val="0"/>
                <w:sz w:val="28"/>
                <w:szCs w:val="28"/>
              </w:rPr>
              <w:t>20</w:t>
            </w:r>
          </w:p>
        </w:tc>
      </w:tr>
      <w:tr w:rsidR="00D623BB">
        <w:trPr>
          <w:trHeight w:val="312"/>
        </w:trPr>
        <w:tc>
          <w:tcPr>
            <w:tcW w:w="1088" w:type="dxa"/>
            <w:vMerge w:val="restart"/>
            <w:vAlign w:val="center"/>
          </w:tcPr>
          <w:p w:rsidR="00D623BB" w:rsidRDefault="005F5476">
            <w:pPr>
              <w:jc w:val="cente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课堂教学（</w:t>
            </w:r>
            <w:r>
              <w:rPr>
                <w:rFonts w:ascii="Times New Roman" w:eastAsia="仿宋_GB2312" w:hAnsi="Times New Roman"/>
                <w:snapToGrid w:val="0"/>
                <w:spacing w:val="-6"/>
                <w:kern w:val="0"/>
                <w:sz w:val="24"/>
                <w:szCs w:val="24"/>
              </w:rPr>
              <w:t>75</w:t>
            </w:r>
            <w:r>
              <w:rPr>
                <w:rFonts w:ascii="Times New Roman" w:eastAsia="仿宋_GB2312" w:hAnsi="Times New Roman" w:hint="eastAsia"/>
                <w:snapToGrid w:val="0"/>
                <w:spacing w:val="-6"/>
                <w:kern w:val="0"/>
                <w:sz w:val="24"/>
                <w:szCs w:val="24"/>
              </w:rPr>
              <w:t>分）</w:t>
            </w:r>
          </w:p>
        </w:tc>
        <w:tc>
          <w:tcPr>
            <w:tcW w:w="1288" w:type="dxa"/>
            <w:vMerge w:val="restart"/>
            <w:vAlign w:val="center"/>
          </w:tcPr>
          <w:p w:rsidR="00D623BB" w:rsidRDefault="005F5476">
            <w:pPr>
              <w:jc w:val="cente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教学</w:t>
            </w:r>
          </w:p>
          <w:p w:rsidR="00D623BB" w:rsidRDefault="005F5476">
            <w:pPr>
              <w:jc w:val="cente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内容</w:t>
            </w:r>
          </w:p>
          <w:p w:rsidR="00D623BB" w:rsidRDefault="005F5476">
            <w:pPr>
              <w:jc w:val="center"/>
              <w:rPr>
                <w:rFonts w:ascii="Times New Roman" w:eastAsia="仿宋_GB2312" w:hAnsi="Times New Roman"/>
                <w:snapToGrid w:val="0"/>
                <w:kern w:val="0"/>
                <w:sz w:val="24"/>
                <w:szCs w:val="24"/>
              </w:rPr>
            </w:pPr>
            <w:r>
              <w:rPr>
                <w:rFonts w:ascii="Times New Roman" w:eastAsia="仿宋_GB2312" w:hAnsi="Times New Roman"/>
                <w:snapToGrid w:val="0"/>
                <w:spacing w:val="-6"/>
                <w:kern w:val="0"/>
                <w:sz w:val="24"/>
                <w:szCs w:val="24"/>
              </w:rPr>
              <w:t>(30</w:t>
            </w:r>
            <w:r>
              <w:rPr>
                <w:rFonts w:ascii="Times New Roman" w:eastAsia="仿宋_GB2312" w:hAnsi="Times New Roman" w:hint="eastAsia"/>
                <w:snapToGrid w:val="0"/>
                <w:spacing w:val="-6"/>
                <w:kern w:val="0"/>
                <w:sz w:val="24"/>
                <w:szCs w:val="24"/>
              </w:rPr>
              <w:t>分</w:t>
            </w:r>
            <w:r>
              <w:rPr>
                <w:rFonts w:ascii="Times New Roman" w:eastAsia="仿宋_GB2312" w:hAnsi="Times New Roman"/>
                <w:snapToGrid w:val="0"/>
                <w:spacing w:val="-6"/>
                <w:kern w:val="0"/>
                <w:sz w:val="24"/>
                <w:szCs w:val="24"/>
              </w:rPr>
              <w:t>)</w:t>
            </w:r>
          </w:p>
        </w:tc>
        <w:tc>
          <w:tcPr>
            <w:tcW w:w="5722" w:type="dxa"/>
            <w:vAlign w:val="center"/>
          </w:tcPr>
          <w:p w:rsidR="00D623BB" w:rsidRDefault="005F5476">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贯彻立德树人的具体要求</w:t>
            </w:r>
            <w:r>
              <w:rPr>
                <w:rFonts w:ascii="Times New Roman" w:eastAsia="仿宋_GB2312" w:hAnsi="Times New Roman"/>
                <w:sz w:val="24"/>
                <w:szCs w:val="24"/>
              </w:rPr>
              <w:t>，</w:t>
            </w:r>
            <w:r>
              <w:rPr>
                <w:rFonts w:ascii="Times New Roman" w:eastAsia="仿宋_GB2312" w:hAnsi="Times New Roman" w:hint="eastAsia"/>
                <w:sz w:val="24"/>
                <w:szCs w:val="24"/>
              </w:rPr>
              <w:t>突出课题德育</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6</w:t>
            </w:r>
          </w:p>
        </w:tc>
      </w:tr>
      <w:tr w:rsidR="00D623BB">
        <w:trPr>
          <w:trHeight w:val="312"/>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ign w:val="center"/>
          </w:tcPr>
          <w:p w:rsidR="00D623BB" w:rsidRDefault="00D623BB">
            <w:pPr>
              <w:widowControl/>
              <w:snapToGrid w:val="0"/>
              <w:jc w:val="center"/>
              <w:rPr>
                <w:rFonts w:ascii="Times New Roman" w:eastAsia="仿宋_GB2312" w:hAnsi="Times New Roman"/>
                <w:sz w:val="24"/>
                <w:szCs w:val="24"/>
              </w:rPr>
            </w:pPr>
          </w:p>
        </w:tc>
        <w:tc>
          <w:tcPr>
            <w:tcW w:w="5722" w:type="dxa"/>
            <w:vAlign w:val="center"/>
          </w:tcPr>
          <w:p w:rsidR="00D623BB" w:rsidRDefault="005F5476">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理论联系实际，符合学生的特点</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6</w:t>
            </w:r>
          </w:p>
        </w:tc>
      </w:tr>
      <w:tr w:rsidR="00D623BB">
        <w:trPr>
          <w:trHeight w:val="312"/>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ign w:val="center"/>
          </w:tcPr>
          <w:p w:rsidR="00D623BB" w:rsidRDefault="00D623BB">
            <w:pPr>
              <w:widowControl/>
              <w:snapToGrid w:val="0"/>
              <w:jc w:val="center"/>
              <w:rPr>
                <w:rFonts w:ascii="Times New Roman" w:eastAsia="仿宋_GB2312" w:hAnsi="Times New Roman"/>
                <w:sz w:val="24"/>
                <w:szCs w:val="24"/>
              </w:rPr>
            </w:pPr>
          </w:p>
        </w:tc>
        <w:tc>
          <w:tcPr>
            <w:tcW w:w="5722" w:type="dxa"/>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注重学术性，内容充实，信息量充分，渗透专业思想，为教学目标服务</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6</w:t>
            </w:r>
          </w:p>
        </w:tc>
      </w:tr>
      <w:tr w:rsidR="00D623BB">
        <w:trPr>
          <w:trHeight w:val="312"/>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ign w:val="center"/>
          </w:tcPr>
          <w:p w:rsidR="00D623BB" w:rsidRDefault="00D623BB">
            <w:pPr>
              <w:widowControl/>
              <w:snapToGrid w:val="0"/>
              <w:jc w:val="center"/>
              <w:rPr>
                <w:rFonts w:ascii="Times New Roman" w:eastAsia="仿宋_GB2312" w:hAnsi="Times New Roman"/>
                <w:sz w:val="24"/>
                <w:szCs w:val="24"/>
              </w:rPr>
            </w:pPr>
          </w:p>
        </w:tc>
        <w:tc>
          <w:tcPr>
            <w:tcW w:w="5722" w:type="dxa"/>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反映或联系学科发展新思想、新概念、新成果</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3</w:t>
            </w:r>
          </w:p>
        </w:tc>
      </w:tr>
      <w:tr w:rsidR="00D623BB">
        <w:trPr>
          <w:trHeight w:val="312"/>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ign w:val="center"/>
          </w:tcPr>
          <w:p w:rsidR="00D623BB" w:rsidRDefault="00D623BB">
            <w:pPr>
              <w:widowControl/>
              <w:snapToGrid w:val="0"/>
              <w:jc w:val="center"/>
              <w:rPr>
                <w:rFonts w:ascii="Times New Roman" w:eastAsia="仿宋_GB2312" w:hAnsi="Times New Roman"/>
                <w:sz w:val="24"/>
                <w:szCs w:val="24"/>
              </w:rPr>
            </w:pPr>
          </w:p>
        </w:tc>
        <w:tc>
          <w:tcPr>
            <w:tcW w:w="5722" w:type="dxa"/>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重点突出，条理清楚，内容承前启后，循序渐进</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9</w:t>
            </w:r>
          </w:p>
        </w:tc>
      </w:tr>
      <w:tr w:rsidR="00D623BB">
        <w:trPr>
          <w:trHeight w:val="205"/>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restart"/>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教学</w:t>
            </w:r>
          </w:p>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组织</w:t>
            </w:r>
          </w:p>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(30</w:t>
            </w:r>
            <w:r>
              <w:rPr>
                <w:rFonts w:ascii="Times New Roman" w:eastAsia="仿宋_GB2312" w:hAnsi="Times New Roman" w:hint="eastAsia"/>
                <w:sz w:val="24"/>
                <w:szCs w:val="24"/>
              </w:rPr>
              <w:t>分</w:t>
            </w:r>
            <w:r>
              <w:rPr>
                <w:rFonts w:ascii="Times New Roman" w:eastAsia="仿宋_GB2312" w:hAnsi="Times New Roman"/>
                <w:sz w:val="24"/>
                <w:szCs w:val="24"/>
              </w:rPr>
              <w:t>)</w:t>
            </w:r>
          </w:p>
        </w:tc>
        <w:tc>
          <w:tcPr>
            <w:tcW w:w="5722" w:type="dxa"/>
            <w:vAlign w:val="center"/>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教学过程安排合理，方法运用灵活、恰当，教学设计方案体现完整</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10</w:t>
            </w:r>
          </w:p>
        </w:tc>
      </w:tr>
      <w:tr w:rsidR="00D623BB">
        <w:trPr>
          <w:trHeight w:val="312"/>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ign w:val="center"/>
          </w:tcPr>
          <w:p w:rsidR="00D623BB" w:rsidRDefault="00D623BB">
            <w:pPr>
              <w:widowControl/>
              <w:snapToGrid w:val="0"/>
              <w:jc w:val="center"/>
              <w:rPr>
                <w:rFonts w:ascii="Times New Roman" w:eastAsia="仿宋_GB2312" w:hAnsi="Times New Roman"/>
                <w:sz w:val="24"/>
                <w:szCs w:val="24"/>
              </w:rPr>
            </w:pPr>
          </w:p>
        </w:tc>
        <w:tc>
          <w:tcPr>
            <w:tcW w:w="5722" w:type="dxa"/>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启发性强，能有效调动学生思维和学习积极性</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10</w:t>
            </w:r>
          </w:p>
        </w:tc>
      </w:tr>
      <w:tr w:rsidR="00D623BB">
        <w:trPr>
          <w:trHeight w:val="312"/>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ign w:val="center"/>
          </w:tcPr>
          <w:p w:rsidR="00D623BB" w:rsidRDefault="00D623BB">
            <w:pPr>
              <w:widowControl/>
              <w:snapToGrid w:val="0"/>
              <w:jc w:val="center"/>
              <w:rPr>
                <w:rFonts w:ascii="Times New Roman" w:eastAsia="仿宋_GB2312" w:hAnsi="Times New Roman"/>
                <w:sz w:val="24"/>
                <w:szCs w:val="24"/>
              </w:rPr>
            </w:pPr>
          </w:p>
        </w:tc>
        <w:tc>
          <w:tcPr>
            <w:tcW w:w="5722" w:type="dxa"/>
            <w:vAlign w:val="center"/>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教学时间安排合理，课堂应变能力强</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3</w:t>
            </w:r>
          </w:p>
        </w:tc>
      </w:tr>
      <w:tr w:rsidR="00D623BB">
        <w:trPr>
          <w:trHeight w:val="312"/>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ign w:val="center"/>
          </w:tcPr>
          <w:p w:rsidR="00D623BB" w:rsidRDefault="00D623BB">
            <w:pPr>
              <w:widowControl/>
              <w:snapToGrid w:val="0"/>
              <w:jc w:val="center"/>
              <w:rPr>
                <w:rFonts w:ascii="Times New Roman" w:eastAsia="仿宋_GB2312" w:hAnsi="Times New Roman"/>
                <w:sz w:val="24"/>
                <w:szCs w:val="24"/>
              </w:rPr>
            </w:pPr>
          </w:p>
        </w:tc>
        <w:tc>
          <w:tcPr>
            <w:tcW w:w="5722" w:type="dxa"/>
            <w:vAlign w:val="center"/>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熟练、有效地运用多媒体等现代教学手段</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rsidR="00D623BB">
        <w:trPr>
          <w:trHeight w:val="205"/>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ign w:val="center"/>
          </w:tcPr>
          <w:p w:rsidR="00D623BB" w:rsidRDefault="00D623BB">
            <w:pPr>
              <w:widowControl/>
              <w:snapToGrid w:val="0"/>
              <w:jc w:val="center"/>
              <w:rPr>
                <w:rFonts w:ascii="Times New Roman" w:eastAsia="仿宋_GB2312" w:hAnsi="Times New Roman"/>
                <w:sz w:val="24"/>
                <w:szCs w:val="24"/>
              </w:rPr>
            </w:pPr>
          </w:p>
        </w:tc>
        <w:tc>
          <w:tcPr>
            <w:tcW w:w="5722" w:type="dxa"/>
            <w:vAlign w:val="center"/>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板书设计与教学内容紧密联系、结构合理，板书与多媒体相配合，简洁、工整、美观、大小适当</w:t>
            </w:r>
          </w:p>
        </w:tc>
        <w:tc>
          <w:tcPr>
            <w:tcW w:w="841" w:type="dxa"/>
            <w:vAlign w:val="center"/>
          </w:tcPr>
          <w:p w:rsidR="00D623BB" w:rsidRDefault="005F5476">
            <w:pPr>
              <w:spacing w:line="300" w:lineRule="exact"/>
              <w:jc w:val="center"/>
              <w:rPr>
                <w:rFonts w:ascii="Times New Roman" w:hAnsi="Times New Roman"/>
                <w:b/>
                <w:bCs/>
                <w:kern w:val="0"/>
                <w:sz w:val="28"/>
                <w:szCs w:val="28"/>
              </w:rPr>
            </w:pPr>
            <w:r>
              <w:rPr>
                <w:rFonts w:ascii="Times New Roman" w:hAnsi="Times New Roman"/>
                <w:kern w:val="0"/>
                <w:sz w:val="28"/>
                <w:szCs w:val="28"/>
              </w:rPr>
              <w:t>3</w:t>
            </w:r>
          </w:p>
        </w:tc>
      </w:tr>
      <w:tr w:rsidR="00D623BB">
        <w:trPr>
          <w:trHeight w:val="205"/>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restart"/>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语言</w:t>
            </w:r>
          </w:p>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教态</w:t>
            </w:r>
          </w:p>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hint="eastAsia"/>
                <w:sz w:val="24"/>
                <w:szCs w:val="24"/>
              </w:rPr>
              <w:t>分</w:t>
            </w:r>
            <w:r>
              <w:rPr>
                <w:rFonts w:ascii="Times New Roman" w:eastAsia="仿宋_GB2312" w:hAnsi="Times New Roman"/>
                <w:sz w:val="24"/>
                <w:szCs w:val="24"/>
              </w:rPr>
              <w:t>)</w:t>
            </w:r>
          </w:p>
        </w:tc>
        <w:tc>
          <w:tcPr>
            <w:tcW w:w="5722" w:type="dxa"/>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普通话讲课（外语课不受此限），语言清晰、流畅、准确、生动，语速节奏恰当</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5</w:t>
            </w:r>
          </w:p>
        </w:tc>
      </w:tr>
      <w:tr w:rsidR="00D623BB">
        <w:trPr>
          <w:trHeight w:val="312"/>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ign w:val="center"/>
          </w:tcPr>
          <w:p w:rsidR="00D623BB" w:rsidRDefault="00D623BB">
            <w:pPr>
              <w:widowControl/>
              <w:snapToGrid w:val="0"/>
              <w:jc w:val="center"/>
              <w:rPr>
                <w:rFonts w:ascii="Times New Roman" w:eastAsia="仿宋_GB2312" w:hAnsi="Times New Roman"/>
                <w:sz w:val="24"/>
                <w:szCs w:val="24"/>
              </w:rPr>
            </w:pPr>
          </w:p>
        </w:tc>
        <w:tc>
          <w:tcPr>
            <w:tcW w:w="5722" w:type="dxa"/>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肢体语言运用合理、恰当，</w:t>
            </w:r>
            <w:proofErr w:type="gramStart"/>
            <w:r>
              <w:rPr>
                <w:rFonts w:ascii="Times New Roman" w:eastAsia="仿宋_GB2312" w:hAnsi="Times New Roman" w:hint="eastAsia"/>
                <w:sz w:val="24"/>
                <w:szCs w:val="24"/>
              </w:rPr>
              <w:t>教态自然</w:t>
            </w:r>
            <w:proofErr w:type="gramEnd"/>
            <w:r>
              <w:rPr>
                <w:rFonts w:ascii="Times New Roman" w:eastAsia="仿宋_GB2312" w:hAnsi="Times New Roman" w:hint="eastAsia"/>
                <w:sz w:val="24"/>
                <w:szCs w:val="24"/>
              </w:rPr>
              <w:t>大方</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3</w:t>
            </w:r>
          </w:p>
        </w:tc>
      </w:tr>
      <w:tr w:rsidR="00D623BB">
        <w:trPr>
          <w:trHeight w:val="312"/>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Merge/>
            <w:vAlign w:val="center"/>
          </w:tcPr>
          <w:p w:rsidR="00D623BB" w:rsidRDefault="00D623BB">
            <w:pPr>
              <w:widowControl/>
              <w:snapToGrid w:val="0"/>
              <w:jc w:val="center"/>
              <w:rPr>
                <w:rFonts w:ascii="Times New Roman" w:eastAsia="仿宋_GB2312" w:hAnsi="Times New Roman"/>
                <w:sz w:val="24"/>
                <w:szCs w:val="24"/>
              </w:rPr>
            </w:pPr>
          </w:p>
        </w:tc>
        <w:tc>
          <w:tcPr>
            <w:tcW w:w="5722" w:type="dxa"/>
          </w:tcPr>
          <w:p w:rsidR="00D623BB" w:rsidRDefault="005F5476">
            <w:pPr>
              <w:rPr>
                <w:rFonts w:ascii="Times New Roman" w:eastAsia="仿宋_GB2312" w:hAnsi="Times New Roman"/>
                <w:sz w:val="24"/>
                <w:szCs w:val="24"/>
              </w:rPr>
            </w:pPr>
            <w:proofErr w:type="gramStart"/>
            <w:r>
              <w:rPr>
                <w:rFonts w:ascii="Times New Roman" w:eastAsia="仿宋_GB2312" w:hAnsi="Times New Roman" w:hint="eastAsia"/>
                <w:sz w:val="24"/>
                <w:szCs w:val="24"/>
              </w:rPr>
              <w:t>教态仪表</w:t>
            </w:r>
            <w:proofErr w:type="gramEnd"/>
            <w:r>
              <w:rPr>
                <w:rFonts w:ascii="Times New Roman" w:eastAsia="仿宋_GB2312" w:hAnsi="Times New Roman" w:hint="eastAsia"/>
                <w:sz w:val="24"/>
                <w:szCs w:val="24"/>
              </w:rPr>
              <w:t>自然得体，精神饱满，亲和力强</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2</w:t>
            </w:r>
          </w:p>
        </w:tc>
      </w:tr>
      <w:tr w:rsidR="00D623BB">
        <w:trPr>
          <w:trHeight w:val="205"/>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1288" w:type="dxa"/>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教学</w:t>
            </w:r>
          </w:p>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特色</w:t>
            </w:r>
          </w:p>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分</w:t>
            </w:r>
            <w:r>
              <w:rPr>
                <w:rFonts w:ascii="Times New Roman" w:eastAsia="仿宋_GB2312" w:hAnsi="Times New Roman"/>
                <w:sz w:val="24"/>
                <w:szCs w:val="24"/>
              </w:rPr>
              <w:t>)</w:t>
            </w:r>
          </w:p>
        </w:tc>
        <w:tc>
          <w:tcPr>
            <w:tcW w:w="5722" w:type="dxa"/>
          </w:tcPr>
          <w:p w:rsidR="00D623BB" w:rsidRDefault="00D623BB">
            <w:pPr>
              <w:rPr>
                <w:rFonts w:ascii="Times New Roman" w:eastAsia="仿宋_GB2312" w:hAnsi="Times New Roman"/>
                <w:sz w:val="24"/>
                <w:szCs w:val="24"/>
              </w:rPr>
            </w:pPr>
          </w:p>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教学理念先进、风格突出、感染力强、教学效果好</w:t>
            </w:r>
          </w:p>
        </w:tc>
        <w:tc>
          <w:tcPr>
            <w:tcW w:w="841" w:type="dxa"/>
            <w:vAlign w:val="center"/>
          </w:tcPr>
          <w:p w:rsidR="00D623BB" w:rsidRDefault="005F5476">
            <w:pPr>
              <w:spacing w:line="300" w:lineRule="exact"/>
              <w:jc w:val="center"/>
              <w:rPr>
                <w:rFonts w:ascii="Times New Roman" w:hAnsi="Times New Roman"/>
                <w:kern w:val="0"/>
                <w:sz w:val="28"/>
                <w:szCs w:val="28"/>
              </w:rPr>
            </w:pPr>
            <w:r>
              <w:rPr>
                <w:rFonts w:ascii="Times New Roman" w:hAnsi="Times New Roman"/>
                <w:kern w:val="0"/>
                <w:sz w:val="28"/>
                <w:szCs w:val="28"/>
              </w:rPr>
              <w:t>5</w:t>
            </w:r>
          </w:p>
        </w:tc>
      </w:tr>
      <w:tr w:rsidR="00D623BB">
        <w:trPr>
          <w:trHeight w:val="313"/>
        </w:trPr>
        <w:tc>
          <w:tcPr>
            <w:tcW w:w="1088" w:type="dxa"/>
            <w:vMerge/>
            <w:vAlign w:val="center"/>
          </w:tcPr>
          <w:p w:rsidR="00D623BB" w:rsidRDefault="00D623BB">
            <w:pPr>
              <w:widowControl/>
              <w:snapToGrid w:val="0"/>
              <w:jc w:val="center"/>
              <w:rPr>
                <w:rFonts w:ascii="Times New Roman" w:eastAsia="仿宋_GB2312" w:hAnsi="Times New Roman"/>
                <w:sz w:val="24"/>
                <w:szCs w:val="24"/>
              </w:rPr>
            </w:pPr>
          </w:p>
        </w:tc>
        <w:tc>
          <w:tcPr>
            <w:tcW w:w="7010" w:type="dxa"/>
            <w:gridSpan w:val="2"/>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41" w:type="dxa"/>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75</w:t>
            </w:r>
          </w:p>
        </w:tc>
      </w:tr>
      <w:tr w:rsidR="00D623BB">
        <w:trPr>
          <w:trHeight w:val="994"/>
        </w:trPr>
        <w:tc>
          <w:tcPr>
            <w:tcW w:w="2376" w:type="dxa"/>
            <w:gridSpan w:val="2"/>
            <w:vMerge w:val="restart"/>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教学反思（</w:t>
            </w:r>
            <w:r>
              <w:rPr>
                <w:rFonts w:ascii="Times New Roman" w:eastAsia="仿宋_GB2312" w:hAnsi="Times New Roman"/>
                <w:sz w:val="24"/>
                <w:szCs w:val="24"/>
              </w:rPr>
              <w:t>5</w:t>
            </w:r>
            <w:r>
              <w:rPr>
                <w:rFonts w:ascii="Times New Roman" w:eastAsia="仿宋_GB2312" w:hAnsi="Times New Roman"/>
                <w:sz w:val="24"/>
                <w:szCs w:val="24"/>
              </w:rPr>
              <w:t>分）</w:t>
            </w:r>
          </w:p>
        </w:tc>
        <w:tc>
          <w:tcPr>
            <w:tcW w:w="5722" w:type="dxa"/>
            <w:vAlign w:val="center"/>
          </w:tcPr>
          <w:p w:rsidR="00D623BB" w:rsidRDefault="005F5476">
            <w:pPr>
              <w:widowControl/>
              <w:snapToGrid w:val="0"/>
              <w:jc w:val="left"/>
              <w:rPr>
                <w:rFonts w:ascii="Times New Roman" w:eastAsia="仿宋_GB2312" w:hAnsi="Times New Roman"/>
                <w:sz w:val="24"/>
                <w:szCs w:val="24"/>
              </w:rPr>
            </w:pPr>
            <w:r>
              <w:rPr>
                <w:rFonts w:ascii="Times New Roman" w:eastAsia="仿宋_GB2312" w:hAnsi="Times New Roman" w:hint="eastAsia"/>
                <w:sz w:val="24"/>
                <w:szCs w:val="24"/>
              </w:rPr>
              <w:t>从教学理念、教学方法、教学过程三方面着手，做到实事求是、思路清晰、观点明确、文理通顺，有感而发</w:t>
            </w:r>
          </w:p>
        </w:tc>
        <w:tc>
          <w:tcPr>
            <w:tcW w:w="841" w:type="dxa"/>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5</w:t>
            </w:r>
          </w:p>
        </w:tc>
      </w:tr>
      <w:tr w:rsidR="00D623BB">
        <w:trPr>
          <w:trHeight w:val="247"/>
        </w:trPr>
        <w:tc>
          <w:tcPr>
            <w:tcW w:w="2376" w:type="dxa"/>
            <w:gridSpan w:val="2"/>
            <w:vMerge/>
            <w:vAlign w:val="center"/>
          </w:tcPr>
          <w:p w:rsidR="00D623BB" w:rsidRDefault="00D623BB">
            <w:pPr>
              <w:widowControl/>
              <w:snapToGrid w:val="0"/>
              <w:jc w:val="center"/>
              <w:rPr>
                <w:rFonts w:ascii="Times New Roman" w:eastAsia="仿宋_GB2312" w:hAnsi="Times New Roman"/>
                <w:sz w:val="24"/>
                <w:szCs w:val="24"/>
              </w:rPr>
            </w:pPr>
          </w:p>
        </w:tc>
        <w:tc>
          <w:tcPr>
            <w:tcW w:w="5722" w:type="dxa"/>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41" w:type="dxa"/>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5</w:t>
            </w:r>
          </w:p>
        </w:tc>
      </w:tr>
      <w:tr w:rsidR="00D623BB">
        <w:trPr>
          <w:trHeight w:val="380"/>
        </w:trPr>
        <w:tc>
          <w:tcPr>
            <w:tcW w:w="8098" w:type="dxa"/>
            <w:gridSpan w:val="3"/>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总分</w:t>
            </w:r>
          </w:p>
        </w:tc>
        <w:tc>
          <w:tcPr>
            <w:tcW w:w="841" w:type="dxa"/>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100</w:t>
            </w:r>
          </w:p>
        </w:tc>
      </w:tr>
    </w:tbl>
    <w:p w:rsidR="00D623BB" w:rsidRDefault="005F5476">
      <w:pPr>
        <w:jc w:val="center"/>
        <w:rPr>
          <w:rFonts w:ascii="黑体" w:eastAsia="黑体" w:hAnsi="黑体"/>
          <w:bCs/>
          <w:sz w:val="32"/>
          <w:szCs w:val="32"/>
        </w:rPr>
      </w:pPr>
      <w:r>
        <w:rPr>
          <w:rFonts w:ascii="黑体" w:eastAsia="黑体" w:hAnsi="黑体" w:hint="eastAsia"/>
          <w:bCs/>
          <w:sz w:val="32"/>
          <w:szCs w:val="32"/>
        </w:rPr>
        <w:t>二、现场决赛评分标准</w:t>
      </w:r>
    </w:p>
    <w:p w:rsidR="00D623BB" w:rsidRDefault="005F5476">
      <w:pPr>
        <w:jc w:val="center"/>
        <w:rPr>
          <w:rFonts w:ascii="黑体" w:eastAsia="黑体" w:hAnsi="黑体"/>
          <w:bCs/>
          <w:sz w:val="32"/>
          <w:szCs w:val="32"/>
        </w:rPr>
      </w:pPr>
      <w:r>
        <w:rPr>
          <w:rFonts w:ascii="Times New Roman" w:eastAsia="方正小标宋简体" w:hAnsi="Times New Roman"/>
          <w:sz w:val="32"/>
          <w:szCs w:val="36"/>
        </w:rPr>
        <w:br w:type="page"/>
      </w:r>
      <w:r>
        <w:rPr>
          <w:rFonts w:ascii="黑体" w:eastAsia="黑体" w:hAnsi="黑体" w:hint="eastAsia"/>
          <w:bCs/>
          <w:sz w:val="32"/>
          <w:szCs w:val="32"/>
        </w:rPr>
        <w:lastRenderedPageBreak/>
        <w:t>三、总决赛评分标准</w:t>
      </w:r>
    </w:p>
    <w:p w:rsidR="00D623BB" w:rsidRDefault="00D623BB">
      <w:pPr>
        <w:jc w:val="center"/>
        <w:rPr>
          <w:rFonts w:ascii="黑体" w:eastAsia="黑体" w:hAnsi="黑体"/>
          <w:bCs/>
          <w:sz w:val="32"/>
          <w:szCs w:val="32"/>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894"/>
        <w:gridCol w:w="5195"/>
        <w:gridCol w:w="820"/>
      </w:tblGrid>
      <w:tr w:rsidR="00D623BB">
        <w:trPr>
          <w:trHeight w:val="454"/>
          <w:jc w:val="center"/>
        </w:trPr>
        <w:tc>
          <w:tcPr>
            <w:tcW w:w="2513" w:type="dxa"/>
            <w:gridSpan w:val="2"/>
            <w:vAlign w:val="center"/>
          </w:tcPr>
          <w:p w:rsidR="00D623BB" w:rsidRDefault="005F5476">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评价项目</w:t>
            </w:r>
          </w:p>
        </w:tc>
        <w:tc>
          <w:tcPr>
            <w:tcW w:w="5195" w:type="dxa"/>
            <w:vAlign w:val="center"/>
          </w:tcPr>
          <w:p w:rsidR="00D623BB" w:rsidRDefault="005F5476">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评</w:t>
            </w:r>
            <w:r>
              <w:rPr>
                <w:rFonts w:ascii="Times New Roman" w:eastAsia="仿宋_GB2312" w:hAnsi="Times New Roman"/>
                <w:b/>
                <w:sz w:val="24"/>
                <w:szCs w:val="24"/>
              </w:rPr>
              <w:t xml:space="preserve">  </w:t>
            </w:r>
            <w:r>
              <w:rPr>
                <w:rFonts w:ascii="Times New Roman" w:eastAsia="仿宋_GB2312" w:hAnsi="Times New Roman" w:hint="eastAsia"/>
                <w:b/>
                <w:sz w:val="24"/>
                <w:szCs w:val="24"/>
              </w:rPr>
              <w:t>价</w:t>
            </w:r>
            <w:r>
              <w:rPr>
                <w:rFonts w:ascii="Times New Roman" w:eastAsia="仿宋_GB2312" w:hAnsi="Times New Roman"/>
                <w:b/>
                <w:sz w:val="24"/>
                <w:szCs w:val="24"/>
              </w:rPr>
              <w:t xml:space="preserve">  </w:t>
            </w:r>
            <w:r>
              <w:rPr>
                <w:rFonts w:ascii="Times New Roman" w:eastAsia="仿宋_GB2312" w:hAnsi="Times New Roman" w:hint="eastAsia"/>
                <w:b/>
                <w:sz w:val="24"/>
                <w:szCs w:val="24"/>
              </w:rPr>
              <w:t>内</w:t>
            </w:r>
            <w:r>
              <w:rPr>
                <w:rFonts w:ascii="Times New Roman" w:eastAsia="仿宋_GB2312" w:hAnsi="Times New Roman"/>
                <w:b/>
                <w:sz w:val="24"/>
                <w:szCs w:val="24"/>
              </w:rPr>
              <w:t xml:space="preserve">  </w:t>
            </w:r>
            <w:r>
              <w:rPr>
                <w:rFonts w:ascii="Times New Roman" w:eastAsia="仿宋_GB2312" w:hAnsi="Times New Roman" w:hint="eastAsia"/>
                <w:b/>
                <w:sz w:val="24"/>
                <w:szCs w:val="24"/>
              </w:rPr>
              <w:t>容</w:t>
            </w:r>
          </w:p>
        </w:tc>
        <w:tc>
          <w:tcPr>
            <w:tcW w:w="820" w:type="dxa"/>
            <w:vAlign w:val="center"/>
          </w:tcPr>
          <w:p w:rsidR="00D623BB" w:rsidRDefault="005F5476">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分值</w:t>
            </w:r>
          </w:p>
        </w:tc>
      </w:tr>
      <w:tr w:rsidR="00D623BB">
        <w:trPr>
          <w:trHeight w:val="454"/>
          <w:jc w:val="center"/>
        </w:trPr>
        <w:tc>
          <w:tcPr>
            <w:tcW w:w="1619" w:type="dxa"/>
            <w:vMerge w:val="restart"/>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课堂教学（</w:t>
            </w:r>
            <w:r>
              <w:rPr>
                <w:rFonts w:ascii="Times New Roman" w:eastAsia="仿宋_GB2312" w:hAnsi="Times New Roman"/>
                <w:sz w:val="24"/>
                <w:szCs w:val="24"/>
              </w:rPr>
              <w:t>60</w:t>
            </w:r>
            <w:r>
              <w:rPr>
                <w:rFonts w:ascii="Times New Roman" w:eastAsia="仿宋_GB2312" w:hAnsi="Times New Roman" w:hint="eastAsia"/>
                <w:sz w:val="24"/>
                <w:szCs w:val="24"/>
              </w:rPr>
              <w:t>分）</w:t>
            </w:r>
          </w:p>
        </w:tc>
        <w:tc>
          <w:tcPr>
            <w:tcW w:w="894"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内容</w:t>
            </w:r>
          </w:p>
          <w:p w:rsidR="00D623BB" w:rsidRDefault="00D623BB">
            <w:pPr>
              <w:snapToGrid w:val="0"/>
              <w:jc w:val="center"/>
              <w:rPr>
                <w:rFonts w:ascii="Times New Roman" w:eastAsia="仿宋_GB2312" w:hAnsi="Times New Roman"/>
                <w:sz w:val="24"/>
                <w:szCs w:val="24"/>
              </w:rPr>
            </w:pPr>
          </w:p>
        </w:tc>
        <w:tc>
          <w:tcPr>
            <w:tcW w:w="5195"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贯彻立德树人的具体要求</w:t>
            </w:r>
            <w:r>
              <w:rPr>
                <w:rFonts w:ascii="Times New Roman" w:eastAsia="仿宋_GB2312" w:hAnsi="Times New Roman"/>
                <w:sz w:val="24"/>
                <w:szCs w:val="24"/>
              </w:rPr>
              <w:t>，</w:t>
            </w:r>
            <w:r>
              <w:rPr>
                <w:rFonts w:ascii="Times New Roman" w:eastAsia="仿宋_GB2312" w:hAnsi="Times New Roman" w:hint="eastAsia"/>
                <w:sz w:val="24"/>
                <w:szCs w:val="24"/>
              </w:rPr>
              <w:t>突出课堂思政</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注重学术性，反映或联系学科发展新思想、新概念、新成果</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符合学生特点，内容充实，信息量充分，渗透专业思想，为教学目标服务</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反映教师个人的教学功底深厚、全面</w:t>
            </w:r>
          </w:p>
        </w:tc>
        <w:tc>
          <w:tcPr>
            <w:tcW w:w="820" w:type="dxa"/>
            <w:vAlign w:val="center"/>
          </w:tcPr>
          <w:p w:rsidR="00D623BB" w:rsidRDefault="005F5476">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D623BB">
        <w:trPr>
          <w:trHeight w:val="454"/>
          <w:jc w:val="center"/>
        </w:trPr>
        <w:tc>
          <w:tcPr>
            <w:tcW w:w="1619" w:type="dxa"/>
            <w:vMerge/>
            <w:vAlign w:val="center"/>
          </w:tcPr>
          <w:p w:rsidR="00D623BB" w:rsidRDefault="00D623BB">
            <w:pPr>
              <w:widowControl/>
              <w:snapToGrid w:val="0"/>
              <w:jc w:val="center"/>
              <w:rPr>
                <w:rFonts w:ascii="Times New Roman" w:eastAsia="仿宋_GB2312" w:hAnsi="Times New Roman"/>
                <w:sz w:val="24"/>
                <w:szCs w:val="24"/>
              </w:rPr>
            </w:pPr>
          </w:p>
        </w:tc>
        <w:tc>
          <w:tcPr>
            <w:tcW w:w="894"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过程</w:t>
            </w:r>
          </w:p>
        </w:tc>
        <w:tc>
          <w:tcPr>
            <w:tcW w:w="5195"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展现形式活跃，表演生动，观赏性强</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启发性强，能有效调动学生思维和学习积极性</w:t>
            </w:r>
          </w:p>
          <w:p w:rsidR="00D623BB" w:rsidRDefault="005F5476">
            <w:pPr>
              <w:ind w:left="210" w:hanging="21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展示过程流畅，紧扣主题，重点突出</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板书设计与教学内容紧密联系、结构合理，与多媒体相配合，简洁、工整、美观、大小适当</w:t>
            </w:r>
          </w:p>
        </w:tc>
        <w:tc>
          <w:tcPr>
            <w:tcW w:w="820" w:type="dxa"/>
            <w:vAlign w:val="center"/>
          </w:tcPr>
          <w:p w:rsidR="00D623BB" w:rsidRDefault="005F5476">
            <w:pPr>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D623BB">
        <w:trPr>
          <w:trHeight w:val="454"/>
          <w:jc w:val="center"/>
        </w:trPr>
        <w:tc>
          <w:tcPr>
            <w:tcW w:w="1619" w:type="dxa"/>
            <w:vMerge/>
            <w:vAlign w:val="center"/>
          </w:tcPr>
          <w:p w:rsidR="00D623BB" w:rsidRDefault="00D623BB">
            <w:pPr>
              <w:widowControl/>
              <w:snapToGrid w:val="0"/>
              <w:jc w:val="center"/>
              <w:rPr>
                <w:rFonts w:ascii="Times New Roman" w:eastAsia="仿宋_GB2312" w:hAnsi="Times New Roman"/>
                <w:sz w:val="24"/>
                <w:szCs w:val="24"/>
              </w:rPr>
            </w:pPr>
          </w:p>
        </w:tc>
        <w:tc>
          <w:tcPr>
            <w:tcW w:w="894"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语言</w:t>
            </w:r>
          </w:p>
          <w:p w:rsidR="00D623BB" w:rsidRDefault="005F5476">
            <w:pPr>
              <w:jc w:val="center"/>
              <w:rPr>
                <w:rFonts w:ascii="Times New Roman" w:eastAsia="仿宋_GB2312" w:hAnsi="Times New Roman"/>
                <w:sz w:val="24"/>
                <w:szCs w:val="24"/>
              </w:rPr>
            </w:pPr>
            <w:proofErr w:type="gramStart"/>
            <w:r>
              <w:rPr>
                <w:rFonts w:ascii="Times New Roman" w:eastAsia="仿宋_GB2312" w:hAnsi="Times New Roman" w:hint="eastAsia"/>
                <w:sz w:val="24"/>
                <w:szCs w:val="24"/>
              </w:rPr>
              <w:t>教态</w:t>
            </w:r>
            <w:proofErr w:type="gramEnd"/>
          </w:p>
        </w:tc>
        <w:tc>
          <w:tcPr>
            <w:tcW w:w="5195"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肢体语言运用合理、恰当，</w:t>
            </w:r>
            <w:proofErr w:type="gramStart"/>
            <w:r>
              <w:rPr>
                <w:rFonts w:ascii="Times New Roman" w:eastAsia="仿宋_GB2312" w:hAnsi="Times New Roman" w:hint="eastAsia"/>
                <w:sz w:val="24"/>
                <w:szCs w:val="24"/>
              </w:rPr>
              <w:t>教态仪表</w:t>
            </w:r>
            <w:proofErr w:type="gramEnd"/>
            <w:r>
              <w:rPr>
                <w:rFonts w:ascii="Times New Roman" w:eastAsia="仿宋_GB2312" w:hAnsi="Times New Roman" w:hint="eastAsia"/>
                <w:sz w:val="24"/>
                <w:szCs w:val="24"/>
              </w:rPr>
              <w:t>自然得体，精神饱满，亲和力强</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普通话讲课（外语课不受此限），语言清晰、流畅、准确、生动，语速节奏恰当</w:t>
            </w:r>
          </w:p>
        </w:tc>
        <w:tc>
          <w:tcPr>
            <w:tcW w:w="820" w:type="dxa"/>
            <w:vAlign w:val="center"/>
          </w:tcPr>
          <w:p w:rsidR="00D623BB" w:rsidRDefault="005F5476">
            <w:pPr>
              <w:ind w:left="210" w:hanging="210"/>
              <w:jc w:val="center"/>
              <w:rPr>
                <w:rFonts w:ascii="Times New Roman" w:eastAsia="仿宋_GB2312" w:hAnsi="Times New Roman"/>
                <w:sz w:val="24"/>
                <w:szCs w:val="24"/>
              </w:rPr>
            </w:pPr>
            <w:r>
              <w:rPr>
                <w:rFonts w:ascii="Times New Roman" w:eastAsia="仿宋_GB2312" w:hAnsi="Times New Roman"/>
                <w:sz w:val="24"/>
                <w:szCs w:val="24"/>
              </w:rPr>
              <w:t>10</w:t>
            </w:r>
          </w:p>
        </w:tc>
      </w:tr>
      <w:tr w:rsidR="00D623BB">
        <w:trPr>
          <w:trHeight w:val="454"/>
          <w:jc w:val="center"/>
        </w:trPr>
        <w:tc>
          <w:tcPr>
            <w:tcW w:w="1619" w:type="dxa"/>
            <w:vMerge/>
            <w:vAlign w:val="center"/>
          </w:tcPr>
          <w:p w:rsidR="00D623BB" w:rsidRDefault="00D623BB">
            <w:pPr>
              <w:widowControl/>
              <w:snapToGrid w:val="0"/>
              <w:jc w:val="center"/>
              <w:rPr>
                <w:rFonts w:ascii="Times New Roman" w:eastAsia="仿宋_GB2312" w:hAnsi="Times New Roman"/>
                <w:sz w:val="24"/>
                <w:szCs w:val="24"/>
              </w:rPr>
            </w:pPr>
          </w:p>
        </w:tc>
        <w:tc>
          <w:tcPr>
            <w:tcW w:w="894"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特色</w:t>
            </w:r>
          </w:p>
        </w:tc>
        <w:tc>
          <w:tcPr>
            <w:tcW w:w="5195" w:type="dxa"/>
            <w:vAlign w:val="center"/>
          </w:tcPr>
          <w:p w:rsidR="00D623BB" w:rsidRDefault="005F5476">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具有创新性、先进性和科学性</w:t>
            </w:r>
          </w:p>
          <w:p w:rsidR="00D623BB" w:rsidRDefault="005F5476">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彰</w:t>
            </w:r>
            <w:proofErr w:type="gramStart"/>
            <w:r>
              <w:rPr>
                <w:rFonts w:ascii="Times New Roman" w:eastAsia="仿宋_GB2312" w:hAnsi="Times New Roman" w:hint="eastAsia"/>
                <w:sz w:val="24"/>
                <w:szCs w:val="24"/>
              </w:rPr>
              <w:t>显教学</w:t>
            </w:r>
            <w:proofErr w:type="gramEnd"/>
            <w:r>
              <w:rPr>
                <w:rFonts w:ascii="Times New Roman" w:eastAsia="仿宋_GB2312" w:hAnsi="Times New Roman" w:hint="eastAsia"/>
                <w:sz w:val="24"/>
                <w:szCs w:val="24"/>
              </w:rPr>
              <w:t>风采，特色鲜明</w:t>
            </w:r>
          </w:p>
        </w:tc>
        <w:tc>
          <w:tcPr>
            <w:tcW w:w="820" w:type="dxa"/>
            <w:vAlign w:val="center"/>
          </w:tcPr>
          <w:p w:rsidR="00D623BB" w:rsidRDefault="005F5476">
            <w:pPr>
              <w:ind w:left="210" w:hanging="210"/>
              <w:jc w:val="center"/>
              <w:rPr>
                <w:rFonts w:ascii="Times New Roman" w:eastAsia="仿宋_GB2312" w:hAnsi="Times New Roman"/>
                <w:sz w:val="24"/>
                <w:szCs w:val="24"/>
              </w:rPr>
            </w:pPr>
            <w:r>
              <w:rPr>
                <w:rFonts w:ascii="Times New Roman" w:eastAsia="仿宋_GB2312" w:hAnsi="Times New Roman"/>
                <w:sz w:val="24"/>
                <w:szCs w:val="24"/>
              </w:rPr>
              <w:t>10</w:t>
            </w:r>
          </w:p>
        </w:tc>
      </w:tr>
      <w:tr w:rsidR="00D623BB">
        <w:trPr>
          <w:trHeight w:val="313"/>
          <w:jc w:val="center"/>
        </w:trPr>
        <w:tc>
          <w:tcPr>
            <w:tcW w:w="1619" w:type="dxa"/>
            <w:vMerge/>
            <w:vAlign w:val="center"/>
          </w:tcPr>
          <w:p w:rsidR="00D623BB" w:rsidRDefault="00D623BB">
            <w:pPr>
              <w:widowControl/>
              <w:snapToGrid w:val="0"/>
              <w:jc w:val="center"/>
              <w:rPr>
                <w:rFonts w:ascii="Times New Roman" w:eastAsia="仿宋_GB2312" w:hAnsi="Times New Roman"/>
                <w:sz w:val="24"/>
                <w:szCs w:val="24"/>
              </w:rPr>
            </w:pPr>
          </w:p>
        </w:tc>
        <w:tc>
          <w:tcPr>
            <w:tcW w:w="6089" w:type="dxa"/>
            <w:gridSpan w:val="2"/>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20" w:type="dxa"/>
            <w:vAlign w:val="center"/>
          </w:tcPr>
          <w:p w:rsidR="00D623BB" w:rsidRDefault="005F5476">
            <w:pPr>
              <w:ind w:left="210" w:hanging="210"/>
              <w:jc w:val="center"/>
              <w:rPr>
                <w:rFonts w:ascii="Times New Roman" w:eastAsia="仿宋_GB2312" w:hAnsi="Times New Roman"/>
                <w:sz w:val="24"/>
                <w:szCs w:val="24"/>
              </w:rPr>
            </w:pPr>
            <w:r>
              <w:rPr>
                <w:rFonts w:ascii="Times New Roman" w:eastAsia="仿宋_GB2312" w:hAnsi="Times New Roman"/>
                <w:sz w:val="24"/>
                <w:szCs w:val="24"/>
              </w:rPr>
              <w:t>60</w:t>
            </w:r>
          </w:p>
        </w:tc>
      </w:tr>
      <w:tr w:rsidR="00D623BB">
        <w:trPr>
          <w:trHeight w:val="454"/>
          <w:jc w:val="center"/>
        </w:trPr>
        <w:tc>
          <w:tcPr>
            <w:tcW w:w="1619" w:type="dxa"/>
            <w:vMerge w:val="restart"/>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主题演讲（</w:t>
            </w:r>
            <w:r>
              <w:rPr>
                <w:rFonts w:ascii="Times New Roman" w:eastAsia="仿宋_GB2312" w:hAnsi="Times New Roman"/>
                <w:sz w:val="24"/>
                <w:szCs w:val="24"/>
              </w:rPr>
              <w:t>20</w:t>
            </w:r>
            <w:r>
              <w:rPr>
                <w:rFonts w:ascii="Times New Roman" w:eastAsia="仿宋_GB2312" w:hAnsi="Times New Roman" w:hint="eastAsia"/>
                <w:sz w:val="24"/>
                <w:szCs w:val="24"/>
              </w:rPr>
              <w:t>分）</w:t>
            </w:r>
          </w:p>
        </w:tc>
        <w:tc>
          <w:tcPr>
            <w:tcW w:w="6089" w:type="dxa"/>
            <w:gridSpan w:val="2"/>
            <w:vAlign w:val="center"/>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主题密切围绕高校教师发展主旋律，论点鲜明、论据充分、案例鲜活、内容生动</w:t>
            </w:r>
          </w:p>
        </w:tc>
        <w:tc>
          <w:tcPr>
            <w:tcW w:w="820" w:type="dxa"/>
            <w:vAlign w:val="center"/>
          </w:tcPr>
          <w:p w:rsidR="00D623BB" w:rsidRDefault="005F5476">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10</w:t>
            </w:r>
          </w:p>
        </w:tc>
      </w:tr>
      <w:tr w:rsidR="00D623BB">
        <w:trPr>
          <w:trHeight w:val="312"/>
          <w:jc w:val="center"/>
        </w:trPr>
        <w:tc>
          <w:tcPr>
            <w:tcW w:w="1619" w:type="dxa"/>
            <w:vMerge/>
            <w:vAlign w:val="center"/>
          </w:tcPr>
          <w:p w:rsidR="00D623BB" w:rsidRDefault="00D623BB">
            <w:pPr>
              <w:widowControl/>
              <w:snapToGrid w:val="0"/>
              <w:jc w:val="center"/>
              <w:rPr>
                <w:rFonts w:ascii="Times New Roman" w:eastAsia="仿宋_GB2312" w:hAnsi="Times New Roman"/>
                <w:sz w:val="24"/>
                <w:szCs w:val="24"/>
              </w:rPr>
            </w:pPr>
          </w:p>
        </w:tc>
        <w:tc>
          <w:tcPr>
            <w:tcW w:w="6089" w:type="dxa"/>
            <w:gridSpan w:val="2"/>
            <w:vAlign w:val="center"/>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彰</w:t>
            </w:r>
            <w:proofErr w:type="gramStart"/>
            <w:r>
              <w:rPr>
                <w:rFonts w:ascii="Times New Roman" w:eastAsia="仿宋_GB2312" w:hAnsi="Times New Roman" w:hint="eastAsia"/>
                <w:sz w:val="24"/>
                <w:szCs w:val="24"/>
              </w:rPr>
              <w:t>显教育</w:t>
            </w:r>
            <w:proofErr w:type="gramEnd"/>
            <w:r>
              <w:rPr>
                <w:rFonts w:ascii="Times New Roman" w:eastAsia="仿宋_GB2312" w:hAnsi="Times New Roman" w:hint="eastAsia"/>
                <w:sz w:val="24"/>
                <w:szCs w:val="24"/>
              </w:rPr>
              <w:t>教学情怀，体现师者匠心</w:t>
            </w:r>
          </w:p>
        </w:tc>
        <w:tc>
          <w:tcPr>
            <w:tcW w:w="820" w:type="dxa"/>
            <w:vAlign w:val="center"/>
          </w:tcPr>
          <w:p w:rsidR="00D623BB" w:rsidRDefault="005F5476">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5</w:t>
            </w:r>
          </w:p>
        </w:tc>
      </w:tr>
      <w:tr w:rsidR="00D623BB">
        <w:trPr>
          <w:trHeight w:val="312"/>
          <w:jc w:val="center"/>
        </w:trPr>
        <w:tc>
          <w:tcPr>
            <w:tcW w:w="1619" w:type="dxa"/>
            <w:vMerge/>
            <w:vAlign w:val="center"/>
          </w:tcPr>
          <w:p w:rsidR="00D623BB" w:rsidRDefault="00D623BB">
            <w:pPr>
              <w:widowControl/>
              <w:snapToGrid w:val="0"/>
              <w:jc w:val="center"/>
              <w:rPr>
                <w:rFonts w:ascii="Times New Roman" w:eastAsia="仿宋_GB2312" w:hAnsi="Times New Roman"/>
                <w:sz w:val="24"/>
                <w:szCs w:val="24"/>
              </w:rPr>
            </w:pPr>
          </w:p>
        </w:tc>
        <w:tc>
          <w:tcPr>
            <w:tcW w:w="6089" w:type="dxa"/>
            <w:gridSpan w:val="2"/>
            <w:vAlign w:val="center"/>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仪态大方，语言富有感染力</w:t>
            </w:r>
          </w:p>
        </w:tc>
        <w:tc>
          <w:tcPr>
            <w:tcW w:w="820" w:type="dxa"/>
            <w:vAlign w:val="center"/>
          </w:tcPr>
          <w:p w:rsidR="00D623BB" w:rsidRDefault="005F5476">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5</w:t>
            </w:r>
          </w:p>
        </w:tc>
      </w:tr>
      <w:tr w:rsidR="00D623BB">
        <w:trPr>
          <w:trHeight w:val="312"/>
          <w:jc w:val="center"/>
        </w:trPr>
        <w:tc>
          <w:tcPr>
            <w:tcW w:w="1619" w:type="dxa"/>
            <w:vMerge/>
            <w:vAlign w:val="center"/>
          </w:tcPr>
          <w:p w:rsidR="00D623BB" w:rsidRDefault="00D623BB">
            <w:pPr>
              <w:widowControl/>
              <w:snapToGrid w:val="0"/>
              <w:jc w:val="center"/>
              <w:rPr>
                <w:rFonts w:ascii="Times New Roman" w:eastAsia="仿宋_GB2312" w:hAnsi="Times New Roman"/>
                <w:sz w:val="24"/>
                <w:szCs w:val="24"/>
              </w:rPr>
            </w:pPr>
          </w:p>
        </w:tc>
        <w:tc>
          <w:tcPr>
            <w:tcW w:w="6089" w:type="dxa"/>
            <w:gridSpan w:val="2"/>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小</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计</w:t>
            </w:r>
          </w:p>
        </w:tc>
        <w:tc>
          <w:tcPr>
            <w:tcW w:w="820" w:type="dxa"/>
            <w:vAlign w:val="center"/>
          </w:tcPr>
          <w:p w:rsidR="00D623BB" w:rsidRDefault="005F5476">
            <w:pPr>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D623BB">
        <w:trPr>
          <w:trHeight w:val="312"/>
          <w:jc w:val="center"/>
        </w:trPr>
        <w:tc>
          <w:tcPr>
            <w:tcW w:w="1619" w:type="dxa"/>
            <w:vMerge w:val="restart"/>
            <w:vAlign w:val="center"/>
          </w:tcPr>
          <w:p w:rsidR="00D623BB" w:rsidRDefault="005F5476">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现场答辩（</w:t>
            </w:r>
            <w:r>
              <w:rPr>
                <w:rFonts w:ascii="Times New Roman" w:eastAsia="仿宋_GB2312" w:hAnsi="Times New Roman"/>
                <w:sz w:val="24"/>
                <w:szCs w:val="24"/>
              </w:rPr>
              <w:t>20</w:t>
            </w:r>
            <w:r>
              <w:rPr>
                <w:rFonts w:ascii="Times New Roman" w:eastAsia="仿宋_GB2312" w:hAnsi="Times New Roman" w:hint="eastAsia"/>
                <w:sz w:val="24"/>
                <w:szCs w:val="24"/>
              </w:rPr>
              <w:t>分）</w:t>
            </w:r>
          </w:p>
        </w:tc>
        <w:tc>
          <w:tcPr>
            <w:tcW w:w="6089" w:type="dxa"/>
            <w:gridSpan w:val="2"/>
            <w:vAlign w:val="center"/>
          </w:tcPr>
          <w:p w:rsidR="00D623BB" w:rsidRDefault="005F5476">
            <w:pPr>
              <w:rPr>
                <w:rFonts w:ascii="Times New Roman" w:eastAsia="仿宋_GB2312" w:hAnsi="Times New Roman"/>
                <w:sz w:val="24"/>
                <w:szCs w:val="24"/>
              </w:rPr>
            </w:pPr>
            <w:r>
              <w:rPr>
                <w:rFonts w:ascii="Times New Roman" w:eastAsia="仿宋_GB2312" w:hAnsi="Times New Roman" w:hint="eastAsia"/>
                <w:sz w:val="24"/>
                <w:szCs w:val="24"/>
              </w:rPr>
              <w:t>反应迅速，回答流畅、准确</w:t>
            </w:r>
          </w:p>
        </w:tc>
        <w:tc>
          <w:tcPr>
            <w:tcW w:w="820" w:type="dxa"/>
            <w:vAlign w:val="center"/>
          </w:tcPr>
          <w:p w:rsidR="00D623BB" w:rsidRDefault="005F5476">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D623BB">
        <w:trPr>
          <w:trHeight w:val="312"/>
          <w:jc w:val="center"/>
        </w:trPr>
        <w:tc>
          <w:tcPr>
            <w:tcW w:w="1619" w:type="dxa"/>
            <w:vMerge/>
            <w:vAlign w:val="center"/>
          </w:tcPr>
          <w:p w:rsidR="00D623BB" w:rsidRDefault="00D623BB">
            <w:pPr>
              <w:widowControl/>
              <w:snapToGrid w:val="0"/>
              <w:spacing w:line="360" w:lineRule="auto"/>
              <w:jc w:val="center"/>
              <w:rPr>
                <w:rFonts w:ascii="Times New Roman" w:eastAsia="仿宋_GB2312" w:hAnsi="Times New Roman"/>
                <w:sz w:val="24"/>
                <w:szCs w:val="24"/>
              </w:rPr>
            </w:pPr>
          </w:p>
        </w:tc>
        <w:tc>
          <w:tcPr>
            <w:tcW w:w="6089" w:type="dxa"/>
            <w:gridSpan w:val="2"/>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20" w:type="dxa"/>
            <w:vAlign w:val="center"/>
          </w:tcPr>
          <w:p w:rsidR="00D623BB" w:rsidRDefault="005F5476">
            <w:pPr>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D623BB">
        <w:trPr>
          <w:trHeight w:val="454"/>
          <w:jc w:val="center"/>
        </w:trPr>
        <w:tc>
          <w:tcPr>
            <w:tcW w:w="7708" w:type="dxa"/>
            <w:gridSpan w:val="3"/>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hint="eastAsia"/>
                <w:sz w:val="24"/>
                <w:szCs w:val="24"/>
              </w:rPr>
              <w:t>总分</w:t>
            </w:r>
          </w:p>
        </w:tc>
        <w:tc>
          <w:tcPr>
            <w:tcW w:w="820" w:type="dxa"/>
            <w:vAlign w:val="center"/>
          </w:tcPr>
          <w:p w:rsidR="00D623BB" w:rsidRDefault="005F5476">
            <w:pPr>
              <w:jc w:val="center"/>
              <w:rPr>
                <w:rFonts w:ascii="Times New Roman" w:eastAsia="仿宋_GB2312" w:hAnsi="Times New Roman"/>
                <w:sz w:val="24"/>
                <w:szCs w:val="24"/>
              </w:rPr>
            </w:pPr>
            <w:r>
              <w:rPr>
                <w:rFonts w:ascii="Times New Roman" w:eastAsia="仿宋_GB2312" w:hAnsi="Times New Roman"/>
                <w:sz w:val="24"/>
                <w:szCs w:val="24"/>
              </w:rPr>
              <w:t>100</w:t>
            </w:r>
          </w:p>
        </w:tc>
      </w:tr>
    </w:tbl>
    <w:p w:rsidR="00D623BB" w:rsidRDefault="00D623BB">
      <w:pPr>
        <w:widowControl/>
        <w:jc w:val="left"/>
        <w:rPr>
          <w:rFonts w:ascii="Times New Roman" w:eastAsia="仿宋_GB2312" w:hAnsi="Times New Roman"/>
          <w:sz w:val="32"/>
          <w:szCs w:val="32"/>
        </w:rPr>
      </w:pPr>
    </w:p>
    <w:p w:rsidR="00D623BB" w:rsidRDefault="00D623BB">
      <w:pPr>
        <w:widowControl/>
        <w:jc w:val="left"/>
        <w:rPr>
          <w:rFonts w:ascii="Times New Roman" w:eastAsia="仿宋_GB2312" w:hAnsi="Times New Roman"/>
          <w:sz w:val="30"/>
          <w:szCs w:val="30"/>
        </w:rPr>
      </w:pPr>
    </w:p>
    <w:p w:rsidR="00D623BB" w:rsidRDefault="00D623BB">
      <w:pPr>
        <w:widowControl/>
        <w:jc w:val="left"/>
        <w:rPr>
          <w:rFonts w:ascii="Times New Roman" w:eastAsia="方正小标宋简体" w:hAnsi="Times New Roman"/>
          <w:sz w:val="32"/>
          <w:szCs w:val="36"/>
        </w:rPr>
      </w:pPr>
    </w:p>
    <w:p w:rsidR="00D623BB" w:rsidRDefault="00D623BB">
      <w:pPr>
        <w:widowControl/>
        <w:jc w:val="left"/>
        <w:rPr>
          <w:rFonts w:ascii="Times New Roman" w:eastAsia="仿宋_GB2312" w:hAnsi="Times New Roman"/>
          <w:sz w:val="30"/>
          <w:szCs w:val="30"/>
        </w:rPr>
      </w:pPr>
    </w:p>
    <w:p w:rsidR="00D623BB" w:rsidRDefault="00D623BB">
      <w:pPr>
        <w:widowControl/>
        <w:jc w:val="left"/>
        <w:rPr>
          <w:rFonts w:ascii="Times New Roman" w:eastAsia="仿宋_GB2312" w:hAnsi="Times New Roman"/>
          <w:sz w:val="30"/>
          <w:szCs w:val="30"/>
        </w:rPr>
      </w:pPr>
    </w:p>
    <w:p w:rsidR="00D623BB" w:rsidRDefault="00D623BB">
      <w:pPr>
        <w:widowControl/>
        <w:jc w:val="left"/>
        <w:rPr>
          <w:rFonts w:ascii="Times New Roman" w:eastAsia="仿宋_GB2312" w:hAnsi="Times New Roman"/>
          <w:sz w:val="30"/>
          <w:szCs w:val="30"/>
        </w:rPr>
      </w:pPr>
    </w:p>
    <w:p w:rsidR="00D623BB" w:rsidRDefault="00D623BB">
      <w:pPr>
        <w:widowControl/>
        <w:jc w:val="left"/>
        <w:rPr>
          <w:rFonts w:ascii="Times New Roman" w:eastAsia="仿宋_GB2312" w:hAnsi="Times New Roman"/>
          <w:sz w:val="30"/>
          <w:szCs w:val="30"/>
        </w:rPr>
      </w:pPr>
    </w:p>
    <w:p w:rsidR="00D623BB" w:rsidRDefault="00D623BB">
      <w:pPr>
        <w:widowControl/>
        <w:jc w:val="left"/>
        <w:rPr>
          <w:rFonts w:ascii="Times New Roman" w:eastAsia="仿宋_GB2312" w:hAnsi="Times New Roman"/>
          <w:sz w:val="30"/>
          <w:szCs w:val="30"/>
        </w:rPr>
      </w:pPr>
    </w:p>
    <w:p w:rsidR="00D623BB" w:rsidRDefault="00D623BB">
      <w:pPr>
        <w:widowControl/>
        <w:jc w:val="left"/>
        <w:rPr>
          <w:rFonts w:ascii="Times New Roman" w:eastAsia="仿宋_GB2312" w:hAnsi="Times New Roman"/>
          <w:sz w:val="30"/>
          <w:szCs w:val="30"/>
        </w:rPr>
      </w:pPr>
    </w:p>
    <w:p w:rsidR="00D623BB" w:rsidRDefault="00D623BB">
      <w:pPr>
        <w:widowControl/>
        <w:jc w:val="left"/>
        <w:rPr>
          <w:rFonts w:ascii="Times New Roman" w:eastAsia="仿宋_GB2312" w:hAnsi="Times New Roman"/>
          <w:sz w:val="30"/>
          <w:szCs w:val="30"/>
        </w:rPr>
      </w:pPr>
    </w:p>
    <w:p w:rsidR="00D623BB" w:rsidRDefault="00D623BB">
      <w:pPr>
        <w:rPr>
          <w:rFonts w:ascii="Times New Roman" w:eastAsia="仿宋_GB2312" w:hAnsi="Times New Roman"/>
          <w:sz w:val="30"/>
          <w:szCs w:val="30"/>
        </w:rPr>
        <w:sectPr w:rsidR="00D623BB">
          <w:pgSz w:w="11906" w:h="16838"/>
          <w:pgMar w:top="1440" w:right="1797" w:bottom="1440" w:left="1797" w:header="851" w:footer="992" w:gutter="0"/>
          <w:cols w:space="425"/>
          <w:docGrid w:linePitch="312"/>
        </w:sectPr>
      </w:pPr>
    </w:p>
    <w:p w:rsidR="00D623BB" w:rsidRDefault="005F5476">
      <w:pPr>
        <w:rPr>
          <w:rFonts w:ascii="Times New Roman" w:hAnsi="Times New Roman"/>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1—4</w:t>
      </w:r>
      <w:r>
        <w:rPr>
          <w:rFonts w:ascii="Times New Roman" w:eastAsia="仿宋_GB2312" w:hAnsi="Times New Roman" w:hint="eastAsia"/>
          <w:sz w:val="30"/>
          <w:szCs w:val="30"/>
        </w:rPr>
        <w:t>：</w:t>
      </w:r>
    </w:p>
    <w:p w:rsidR="00D623BB" w:rsidRDefault="005F5476">
      <w:pPr>
        <w:jc w:val="center"/>
        <w:rPr>
          <w:rFonts w:ascii="Times New Roman" w:eastAsia="方正小标宋简体" w:hAnsi="Times New Roman"/>
          <w:sz w:val="32"/>
          <w:szCs w:val="44"/>
        </w:rPr>
      </w:pPr>
      <w:r>
        <w:rPr>
          <w:rFonts w:ascii="Times New Roman" w:eastAsia="方正小标宋简体" w:hAnsi="Times New Roman" w:hint="eastAsia"/>
          <w:sz w:val="32"/>
          <w:szCs w:val="44"/>
        </w:rPr>
        <w:t>广东省第五届高校（本科）青年教师教学大赛决赛推荐选手汇总表</w:t>
      </w:r>
    </w:p>
    <w:p w:rsidR="00D623BB" w:rsidRDefault="005F5476">
      <w:pPr>
        <w:rPr>
          <w:rFonts w:ascii="Times New Roman" w:eastAsia="仿宋_GB2312" w:hAnsi="Times New Roman"/>
          <w:sz w:val="28"/>
          <w:szCs w:val="30"/>
        </w:rPr>
      </w:pPr>
      <w:r>
        <w:rPr>
          <w:rFonts w:ascii="Times New Roman" w:eastAsia="仿宋_GB2312" w:hAnsi="Times New Roman" w:hint="eastAsia"/>
          <w:sz w:val="28"/>
          <w:szCs w:val="30"/>
        </w:rPr>
        <w:t>推荐院校：（盖章）</w:t>
      </w:r>
      <w:r>
        <w:rPr>
          <w:rFonts w:ascii="Times New Roman" w:eastAsia="仿宋_GB2312" w:hAnsi="Times New Roman"/>
          <w:sz w:val="28"/>
          <w:szCs w:val="30"/>
        </w:rPr>
        <w:t xml:space="preserve">               </w:t>
      </w:r>
      <w:r>
        <w:rPr>
          <w:rFonts w:ascii="Times New Roman" w:eastAsia="仿宋_GB2312" w:hAnsi="Times New Roman" w:hint="eastAsia"/>
          <w:sz w:val="28"/>
          <w:szCs w:val="30"/>
        </w:rPr>
        <w:t>联系人姓名：</w:t>
      </w:r>
      <w:r>
        <w:rPr>
          <w:rFonts w:ascii="Times New Roman" w:eastAsia="仿宋_GB2312" w:hAnsi="Times New Roman"/>
          <w:sz w:val="28"/>
          <w:szCs w:val="30"/>
        </w:rPr>
        <w:t xml:space="preserve">            </w:t>
      </w:r>
      <w:r>
        <w:rPr>
          <w:rFonts w:ascii="Times New Roman" w:eastAsia="仿宋_GB2312" w:hAnsi="Times New Roman" w:hint="eastAsia"/>
          <w:sz w:val="28"/>
          <w:szCs w:val="30"/>
        </w:rPr>
        <w:t>电话：</w:t>
      </w:r>
      <w:r>
        <w:rPr>
          <w:rFonts w:ascii="Times New Roman" w:eastAsia="仿宋_GB2312" w:hAnsi="Times New Roman"/>
          <w:sz w:val="28"/>
          <w:szCs w:val="30"/>
        </w:rPr>
        <w:t xml:space="preserve">           </w:t>
      </w:r>
      <w:r>
        <w:rPr>
          <w:rFonts w:ascii="Times New Roman" w:eastAsia="仿宋_GB2312" w:hAnsi="Times New Roman" w:hint="eastAsia"/>
          <w:sz w:val="28"/>
          <w:szCs w:val="30"/>
        </w:rPr>
        <w:t>时间：</w:t>
      </w:r>
      <w:r>
        <w:rPr>
          <w:rFonts w:ascii="Times New Roman" w:eastAsia="仿宋_GB2312" w:hAnsi="Times New Roman"/>
          <w:sz w:val="28"/>
          <w:szCs w:val="30"/>
        </w:rPr>
        <w:t>2020</w:t>
      </w:r>
      <w:r>
        <w:rPr>
          <w:rFonts w:ascii="Times New Roman" w:eastAsia="仿宋_GB2312" w:hAnsi="Times New Roman" w:hint="eastAsia"/>
          <w:sz w:val="28"/>
          <w:szCs w:val="30"/>
        </w:rPr>
        <w:t>年</w:t>
      </w:r>
      <w:r>
        <w:rPr>
          <w:rFonts w:ascii="Times New Roman" w:eastAsia="仿宋_GB2312" w:hAnsi="Times New Roman"/>
          <w:sz w:val="28"/>
          <w:szCs w:val="30"/>
        </w:rPr>
        <w:t xml:space="preserve">  </w:t>
      </w:r>
      <w:r>
        <w:rPr>
          <w:rFonts w:ascii="Times New Roman" w:eastAsia="仿宋_GB2312" w:hAnsi="Times New Roman" w:hint="eastAsia"/>
          <w:sz w:val="28"/>
          <w:szCs w:val="30"/>
        </w:rPr>
        <w:t>月</w:t>
      </w:r>
      <w:r>
        <w:rPr>
          <w:rFonts w:ascii="Times New Roman" w:eastAsia="仿宋_GB2312" w:hAnsi="Times New Roman"/>
          <w:sz w:val="28"/>
          <w:szCs w:val="30"/>
        </w:rPr>
        <w:t xml:space="preserve">  </w:t>
      </w:r>
      <w:r>
        <w:rPr>
          <w:rFonts w:ascii="Times New Roman" w:eastAsia="仿宋_GB2312" w:hAnsi="Times New Roman" w:hint="eastAsia"/>
          <w:sz w:val="28"/>
          <w:szCs w:val="30"/>
        </w:rPr>
        <w:t>日</w:t>
      </w:r>
    </w:p>
    <w:tbl>
      <w:tblPr>
        <w:tblW w:w="15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918"/>
        <w:gridCol w:w="1060"/>
        <w:gridCol w:w="2965"/>
        <w:gridCol w:w="1276"/>
        <w:gridCol w:w="851"/>
        <w:gridCol w:w="1417"/>
        <w:gridCol w:w="1134"/>
        <w:gridCol w:w="1985"/>
        <w:gridCol w:w="1701"/>
        <w:gridCol w:w="1379"/>
      </w:tblGrid>
      <w:tr w:rsidR="00D623BB">
        <w:trPr>
          <w:jc w:val="center"/>
        </w:trPr>
        <w:tc>
          <w:tcPr>
            <w:tcW w:w="600"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序号</w:t>
            </w:r>
          </w:p>
        </w:tc>
        <w:tc>
          <w:tcPr>
            <w:tcW w:w="918"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竞赛组</w:t>
            </w:r>
          </w:p>
        </w:tc>
        <w:tc>
          <w:tcPr>
            <w:tcW w:w="1060"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小组</w:t>
            </w:r>
          </w:p>
        </w:tc>
        <w:tc>
          <w:tcPr>
            <w:tcW w:w="2965" w:type="dxa"/>
            <w:vAlign w:val="center"/>
          </w:tcPr>
          <w:p w:rsidR="00D623BB" w:rsidRDefault="005F5476">
            <w:pPr>
              <w:spacing w:line="300" w:lineRule="exact"/>
              <w:jc w:val="center"/>
              <w:rPr>
                <w:rFonts w:ascii="Times New Roman" w:eastAsia="仿宋_GB2312" w:hAnsi="Times New Roman"/>
                <w:b/>
                <w:szCs w:val="21"/>
              </w:rPr>
            </w:pPr>
            <w:r>
              <w:rPr>
                <w:rFonts w:ascii="Times New Roman" w:eastAsia="仿宋_GB2312" w:hAnsi="Times New Roman" w:hint="eastAsia"/>
                <w:szCs w:val="21"/>
              </w:rPr>
              <w:t>学科：专业名称（教学设计的课程名称）</w:t>
            </w:r>
            <w:r>
              <w:rPr>
                <w:rFonts w:ascii="Times New Roman" w:eastAsia="仿宋_GB2312" w:hAnsi="Times New Roman"/>
                <w:szCs w:val="21"/>
              </w:rPr>
              <w:t>/</w:t>
            </w:r>
            <w:r>
              <w:rPr>
                <w:rFonts w:ascii="Times New Roman" w:eastAsia="仿宋_GB2312" w:hAnsi="Times New Roman" w:hint="eastAsia"/>
                <w:szCs w:val="21"/>
              </w:rPr>
              <w:t>思想政治理论课程名称</w:t>
            </w:r>
          </w:p>
        </w:tc>
        <w:tc>
          <w:tcPr>
            <w:tcW w:w="1276"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姓名</w:t>
            </w:r>
          </w:p>
        </w:tc>
        <w:tc>
          <w:tcPr>
            <w:tcW w:w="851"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性别</w:t>
            </w:r>
          </w:p>
        </w:tc>
        <w:tc>
          <w:tcPr>
            <w:tcW w:w="1417"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出生年月</w:t>
            </w:r>
            <w:r>
              <w:rPr>
                <w:rFonts w:ascii="Times New Roman" w:eastAsia="仿宋_GB2312" w:hAnsi="Times New Roman"/>
                <w:szCs w:val="21"/>
              </w:rPr>
              <w:t>（如</w:t>
            </w:r>
            <w:r>
              <w:rPr>
                <w:rFonts w:ascii="Times New Roman" w:eastAsia="仿宋_GB2312" w:hAnsi="Times New Roman" w:hint="eastAsia"/>
                <w:szCs w:val="21"/>
              </w:rPr>
              <w:t>1980.09</w:t>
            </w:r>
            <w:r>
              <w:rPr>
                <w:rFonts w:ascii="Times New Roman" w:eastAsia="仿宋_GB2312" w:hAnsi="Times New Roman"/>
                <w:szCs w:val="21"/>
              </w:rPr>
              <w:t>）</w:t>
            </w:r>
          </w:p>
        </w:tc>
        <w:tc>
          <w:tcPr>
            <w:tcW w:w="1134"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职称</w:t>
            </w:r>
          </w:p>
        </w:tc>
        <w:tc>
          <w:tcPr>
            <w:tcW w:w="1985"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学校</w:t>
            </w:r>
          </w:p>
        </w:tc>
        <w:tc>
          <w:tcPr>
            <w:tcW w:w="1701"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手机</w:t>
            </w:r>
          </w:p>
        </w:tc>
        <w:tc>
          <w:tcPr>
            <w:tcW w:w="1379" w:type="dxa"/>
            <w:vAlign w:val="center"/>
          </w:tcPr>
          <w:p w:rsidR="00D623BB" w:rsidRDefault="005F5476">
            <w:pPr>
              <w:spacing w:line="300" w:lineRule="exact"/>
              <w:jc w:val="center"/>
              <w:rPr>
                <w:rFonts w:ascii="Times New Roman" w:eastAsia="仿宋_GB2312" w:hAnsi="Times New Roman"/>
                <w:szCs w:val="21"/>
              </w:rPr>
            </w:pPr>
            <w:r>
              <w:rPr>
                <w:rFonts w:ascii="Times New Roman" w:eastAsia="仿宋_GB2312" w:hAnsi="Times New Roman" w:hint="eastAsia"/>
                <w:szCs w:val="21"/>
              </w:rPr>
              <w:t>电子邮箱</w:t>
            </w: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1</w:t>
            </w:r>
          </w:p>
        </w:tc>
        <w:tc>
          <w:tcPr>
            <w:tcW w:w="918" w:type="dxa"/>
            <w:vMerge w:val="restart"/>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文科</w:t>
            </w: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文科一组</w:t>
            </w:r>
          </w:p>
        </w:tc>
        <w:tc>
          <w:tcPr>
            <w:tcW w:w="2965" w:type="dxa"/>
            <w:vAlign w:val="center"/>
          </w:tcPr>
          <w:p w:rsidR="00D623BB" w:rsidRDefault="00D623BB">
            <w:pPr>
              <w:jc w:val="center"/>
              <w:rPr>
                <w:rFonts w:ascii="Times New Roman" w:eastAsia="仿宋_GB2312" w:hAnsi="Times New Roman"/>
                <w:szCs w:val="21"/>
              </w:rPr>
            </w:pPr>
          </w:p>
        </w:tc>
        <w:tc>
          <w:tcPr>
            <w:tcW w:w="1276" w:type="dxa"/>
            <w:vAlign w:val="center"/>
          </w:tcPr>
          <w:p w:rsidR="00D623BB" w:rsidRDefault="00D623BB">
            <w:pPr>
              <w:jc w:val="center"/>
              <w:rPr>
                <w:rFonts w:ascii="Times New Roman" w:eastAsia="仿宋_GB2312" w:hAnsi="Times New Roman"/>
              </w:rPr>
            </w:pPr>
          </w:p>
        </w:tc>
        <w:tc>
          <w:tcPr>
            <w:tcW w:w="851"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1134" w:type="dxa"/>
            <w:vAlign w:val="center"/>
          </w:tcPr>
          <w:p w:rsidR="00D623BB" w:rsidRDefault="00D623BB">
            <w:pPr>
              <w:jc w:val="center"/>
              <w:rPr>
                <w:rFonts w:ascii="Times New Roman" w:eastAsia="仿宋_GB2312" w:hAnsi="Times New Roman"/>
                <w:szCs w:val="21"/>
              </w:rPr>
            </w:pPr>
          </w:p>
        </w:tc>
        <w:tc>
          <w:tcPr>
            <w:tcW w:w="1985" w:type="dxa"/>
            <w:vAlign w:val="center"/>
          </w:tcPr>
          <w:p w:rsidR="00D623BB" w:rsidRDefault="00D623BB">
            <w:pPr>
              <w:jc w:val="center"/>
              <w:rPr>
                <w:rFonts w:ascii="Times New Roman" w:eastAsia="仿宋_GB2312" w:hAnsi="Times New Roman"/>
                <w:szCs w:val="21"/>
              </w:rPr>
            </w:pPr>
          </w:p>
        </w:tc>
        <w:tc>
          <w:tcPr>
            <w:tcW w:w="1701" w:type="dxa"/>
            <w:vAlign w:val="center"/>
          </w:tcPr>
          <w:p w:rsidR="00D623BB" w:rsidRDefault="00D623BB">
            <w:pPr>
              <w:jc w:val="center"/>
              <w:rPr>
                <w:rFonts w:ascii="Times New Roman" w:eastAsia="仿宋_GB2312" w:hAnsi="Times New Roman"/>
                <w:szCs w:val="21"/>
              </w:rPr>
            </w:pPr>
          </w:p>
        </w:tc>
        <w:tc>
          <w:tcPr>
            <w:tcW w:w="1379" w:type="dxa"/>
            <w:vAlign w:val="center"/>
          </w:tcPr>
          <w:p w:rsidR="00D623BB" w:rsidRDefault="00D623BB">
            <w:pPr>
              <w:jc w:val="center"/>
              <w:rPr>
                <w:rFonts w:ascii="Times New Roman" w:eastAsia="仿宋_GB2312" w:hAnsi="Times New Roman"/>
                <w:szCs w:val="21"/>
              </w:rPr>
            </w:pPr>
          </w:p>
        </w:tc>
      </w:tr>
      <w:tr w:rsidR="00D623BB">
        <w:trPr>
          <w:trHeight w:val="475"/>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2</w:t>
            </w:r>
          </w:p>
        </w:tc>
        <w:tc>
          <w:tcPr>
            <w:tcW w:w="918" w:type="dxa"/>
            <w:vMerge/>
            <w:vAlign w:val="center"/>
          </w:tcPr>
          <w:p w:rsidR="00D623BB" w:rsidRDefault="00D623BB">
            <w:pPr>
              <w:jc w:val="center"/>
              <w:rPr>
                <w:rFonts w:ascii="Times New Roman" w:eastAsia="仿宋_GB2312" w:hAnsi="Times New Roman"/>
              </w:rPr>
            </w:pP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文科二组</w:t>
            </w:r>
          </w:p>
        </w:tc>
        <w:tc>
          <w:tcPr>
            <w:tcW w:w="2965" w:type="dxa"/>
            <w:vAlign w:val="center"/>
          </w:tcPr>
          <w:p w:rsidR="00D623BB" w:rsidRDefault="00D623BB">
            <w:pPr>
              <w:jc w:val="center"/>
              <w:rPr>
                <w:rFonts w:ascii="Times New Roman" w:eastAsia="仿宋_GB2312" w:hAnsi="Times New Roman"/>
                <w:szCs w:val="21"/>
              </w:rPr>
            </w:pPr>
          </w:p>
        </w:tc>
        <w:tc>
          <w:tcPr>
            <w:tcW w:w="1276" w:type="dxa"/>
            <w:vAlign w:val="center"/>
          </w:tcPr>
          <w:p w:rsidR="00D623BB" w:rsidRDefault="00D623BB">
            <w:pPr>
              <w:jc w:val="center"/>
              <w:rPr>
                <w:rFonts w:ascii="Times New Roman" w:eastAsia="仿宋_GB2312" w:hAnsi="Times New Roman"/>
              </w:rPr>
            </w:pPr>
          </w:p>
        </w:tc>
        <w:tc>
          <w:tcPr>
            <w:tcW w:w="851"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1134" w:type="dxa"/>
            <w:vAlign w:val="center"/>
          </w:tcPr>
          <w:p w:rsidR="00D623BB" w:rsidRDefault="00D623BB">
            <w:pPr>
              <w:jc w:val="center"/>
              <w:rPr>
                <w:rFonts w:ascii="Times New Roman" w:eastAsia="仿宋_GB2312" w:hAnsi="Times New Roman"/>
                <w:szCs w:val="21"/>
              </w:rPr>
            </w:pPr>
          </w:p>
        </w:tc>
        <w:tc>
          <w:tcPr>
            <w:tcW w:w="1985" w:type="dxa"/>
            <w:vAlign w:val="center"/>
          </w:tcPr>
          <w:p w:rsidR="00D623BB" w:rsidRDefault="00D623BB">
            <w:pPr>
              <w:jc w:val="center"/>
              <w:rPr>
                <w:rFonts w:ascii="Times New Roman" w:eastAsia="仿宋_GB2312" w:hAnsi="Times New Roman"/>
                <w:szCs w:val="21"/>
              </w:rPr>
            </w:pPr>
          </w:p>
        </w:tc>
        <w:tc>
          <w:tcPr>
            <w:tcW w:w="1701" w:type="dxa"/>
            <w:vAlign w:val="center"/>
          </w:tcPr>
          <w:p w:rsidR="00D623BB" w:rsidRDefault="00D623BB">
            <w:pPr>
              <w:jc w:val="center"/>
              <w:rPr>
                <w:rFonts w:ascii="Times New Roman" w:eastAsia="仿宋_GB2312" w:hAnsi="Times New Roman"/>
                <w:szCs w:val="21"/>
              </w:rPr>
            </w:pPr>
          </w:p>
        </w:tc>
        <w:tc>
          <w:tcPr>
            <w:tcW w:w="1379" w:type="dxa"/>
            <w:vAlign w:val="center"/>
          </w:tcPr>
          <w:p w:rsidR="00D623BB" w:rsidRDefault="00D623BB">
            <w:pPr>
              <w:jc w:val="center"/>
              <w:rPr>
                <w:rFonts w:ascii="Times New Roman" w:eastAsia="仿宋_GB2312" w:hAnsi="Times New Roman"/>
                <w:szCs w:val="21"/>
              </w:rPr>
            </w:pP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3</w:t>
            </w:r>
          </w:p>
        </w:tc>
        <w:tc>
          <w:tcPr>
            <w:tcW w:w="918" w:type="dxa"/>
            <w:vMerge/>
            <w:vAlign w:val="center"/>
          </w:tcPr>
          <w:p w:rsidR="00D623BB" w:rsidRDefault="00D623BB">
            <w:pPr>
              <w:jc w:val="center"/>
              <w:rPr>
                <w:rFonts w:ascii="Times New Roman" w:eastAsia="仿宋_GB2312" w:hAnsi="Times New Roman"/>
              </w:rPr>
            </w:pP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文科三组</w:t>
            </w:r>
          </w:p>
        </w:tc>
        <w:tc>
          <w:tcPr>
            <w:tcW w:w="296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b/>
                <w:bCs/>
                <w:szCs w:val="21"/>
              </w:rPr>
              <w:t>例：</w:t>
            </w:r>
            <w:r>
              <w:rPr>
                <w:rFonts w:ascii="Times New Roman" w:eastAsia="仿宋_GB2312" w:hAnsi="Times New Roman"/>
                <w:bCs/>
                <w:szCs w:val="21"/>
              </w:rPr>
              <w:t>05</w:t>
            </w:r>
            <w:r>
              <w:rPr>
                <w:rFonts w:ascii="Times New Roman" w:eastAsia="仿宋_GB2312" w:hAnsi="Times New Roman" w:hint="eastAsia"/>
                <w:bCs/>
                <w:szCs w:val="21"/>
              </w:rPr>
              <w:t>文学：汉语言文学专业（中国古代</w:t>
            </w:r>
            <w:r>
              <w:rPr>
                <w:rFonts w:ascii="Times New Roman" w:eastAsia="仿宋_GB2312" w:hAnsi="Times New Roman" w:hint="eastAsia"/>
                <w:szCs w:val="21"/>
              </w:rPr>
              <w:t>文学）</w:t>
            </w:r>
          </w:p>
        </w:tc>
        <w:tc>
          <w:tcPr>
            <w:tcW w:w="1276" w:type="dxa"/>
            <w:vAlign w:val="center"/>
          </w:tcPr>
          <w:p w:rsidR="00D623BB" w:rsidRDefault="00D623BB">
            <w:pPr>
              <w:jc w:val="center"/>
              <w:rPr>
                <w:rFonts w:ascii="Times New Roman" w:eastAsia="仿宋_GB2312" w:hAnsi="Times New Roman"/>
              </w:rPr>
            </w:pPr>
          </w:p>
        </w:tc>
        <w:tc>
          <w:tcPr>
            <w:tcW w:w="851"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1134" w:type="dxa"/>
            <w:vAlign w:val="center"/>
          </w:tcPr>
          <w:p w:rsidR="00D623BB" w:rsidRDefault="00D623BB">
            <w:pPr>
              <w:jc w:val="center"/>
              <w:rPr>
                <w:rFonts w:ascii="Times New Roman" w:eastAsia="仿宋_GB2312" w:hAnsi="Times New Roman"/>
                <w:szCs w:val="21"/>
              </w:rPr>
            </w:pPr>
          </w:p>
        </w:tc>
        <w:tc>
          <w:tcPr>
            <w:tcW w:w="1985" w:type="dxa"/>
            <w:vAlign w:val="center"/>
          </w:tcPr>
          <w:p w:rsidR="00D623BB" w:rsidRDefault="00D623BB">
            <w:pPr>
              <w:jc w:val="center"/>
              <w:rPr>
                <w:rFonts w:ascii="Times New Roman" w:eastAsia="仿宋_GB2312" w:hAnsi="Times New Roman"/>
                <w:szCs w:val="21"/>
              </w:rPr>
            </w:pPr>
          </w:p>
        </w:tc>
        <w:tc>
          <w:tcPr>
            <w:tcW w:w="1701" w:type="dxa"/>
            <w:vAlign w:val="center"/>
          </w:tcPr>
          <w:p w:rsidR="00D623BB" w:rsidRDefault="00D623BB">
            <w:pPr>
              <w:jc w:val="center"/>
              <w:rPr>
                <w:rFonts w:ascii="Times New Roman" w:eastAsia="仿宋_GB2312" w:hAnsi="Times New Roman"/>
                <w:szCs w:val="21"/>
              </w:rPr>
            </w:pPr>
          </w:p>
        </w:tc>
        <w:tc>
          <w:tcPr>
            <w:tcW w:w="1379" w:type="dxa"/>
            <w:vAlign w:val="center"/>
          </w:tcPr>
          <w:p w:rsidR="00D623BB" w:rsidRDefault="00D623BB">
            <w:pPr>
              <w:jc w:val="center"/>
              <w:rPr>
                <w:rFonts w:ascii="Times New Roman" w:eastAsia="仿宋_GB2312" w:hAnsi="Times New Roman"/>
                <w:szCs w:val="21"/>
              </w:rPr>
            </w:pP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4</w:t>
            </w:r>
          </w:p>
        </w:tc>
        <w:tc>
          <w:tcPr>
            <w:tcW w:w="918"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理科</w:t>
            </w: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理科组</w:t>
            </w:r>
          </w:p>
        </w:tc>
        <w:tc>
          <w:tcPr>
            <w:tcW w:w="2965" w:type="dxa"/>
            <w:vAlign w:val="center"/>
          </w:tcPr>
          <w:p w:rsidR="00D623BB" w:rsidRDefault="00D623BB">
            <w:pPr>
              <w:jc w:val="center"/>
              <w:rPr>
                <w:rFonts w:ascii="Times New Roman" w:eastAsia="仿宋_GB2312" w:hAnsi="Times New Roman"/>
                <w:szCs w:val="21"/>
              </w:rPr>
            </w:pPr>
          </w:p>
        </w:tc>
        <w:tc>
          <w:tcPr>
            <w:tcW w:w="1276" w:type="dxa"/>
            <w:vAlign w:val="center"/>
          </w:tcPr>
          <w:p w:rsidR="00D623BB" w:rsidRDefault="00D623BB">
            <w:pPr>
              <w:jc w:val="center"/>
              <w:rPr>
                <w:rFonts w:ascii="Times New Roman" w:eastAsia="仿宋_GB2312" w:hAnsi="Times New Roman"/>
              </w:rPr>
            </w:pPr>
          </w:p>
        </w:tc>
        <w:tc>
          <w:tcPr>
            <w:tcW w:w="851"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1134" w:type="dxa"/>
            <w:vAlign w:val="center"/>
          </w:tcPr>
          <w:p w:rsidR="00D623BB" w:rsidRDefault="00D623BB">
            <w:pPr>
              <w:jc w:val="center"/>
              <w:rPr>
                <w:rFonts w:ascii="Times New Roman" w:eastAsia="仿宋_GB2312" w:hAnsi="Times New Roman"/>
                <w:szCs w:val="21"/>
              </w:rPr>
            </w:pPr>
          </w:p>
        </w:tc>
        <w:tc>
          <w:tcPr>
            <w:tcW w:w="1985" w:type="dxa"/>
            <w:vAlign w:val="center"/>
          </w:tcPr>
          <w:p w:rsidR="00D623BB" w:rsidRDefault="00D623BB">
            <w:pPr>
              <w:jc w:val="center"/>
              <w:rPr>
                <w:rFonts w:ascii="Times New Roman" w:eastAsia="仿宋_GB2312" w:hAnsi="Times New Roman"/>
                <w:szCs w:val="21"/>
              </w:rPr>
            </w:pPr>
          </w:p>
        </w:tc>
        <w:tc>
          <w:tcPr>
            <w:tcW w:w="1701" w:type="dxa"/>
            <w:vAlign w:val="center"/>
          </w:tcPr>
          <w:p w:rsidR="00D623BB" w:rsidRDefault="00D623BB">
            <w:pPr>
              <w:jc w:val="center"/>
              <w:rPr>
                <w:rFonts w:ascii="Times New Roman" w:eastAsia="仿宋_GB2312" w:hAnsi="Times New Roman"/>
                <w:szCs w:val="21"/>
              </w:rPr>
            </w:pPr>
          </w:p>
        </w:tc>
        <w:tc>
          <w:tcPr>
            <w:tcW w:w="1379" w:type="dxa"/>
            <w:vAlign w:val="center"/>
          </w:tcPr>
          <w:p w:rsidR="00D623BB" w:rsidRDefault="00D623BB">
            <w:pPr>
              <w:jc w:val="center"/>
              <w:rPr>
                <w:rFonts w:ascii="Times New Roman" w:eastAsia="仿宋_GB2312" w:hAnsi="Times New Roman"/>
                <w:szCs w:val="21"/>
              </w:rPr>
            </w:pP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5</w:t>
            </w:r>
          </w:p>
        </w:tc>
        <w:tc>
          <w:tcPr>
            <w:tcW w:w="918"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工科</w:t>
            </w: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工科组</w:t>
            </w:r>
          </w:p>
        </w:tc>
        <w:tc>
          <w:tcPr>
            <w:tcW w:w="2965" w:type="dxa"/>
            <w:vAlign w:val="center"/>
          </w:tcPr>
          <w:p w:rsidR="00D623BB" w:rsidRDefault="00D623BB">
            <w:pPr>
              <w:jc w:val="center"/>
              <w:rPr>
                <w:rFonts w:ascii="Times New Roman" w:eastAsia="仿宋_GB2312" w:hAnsi="Times New Roman"/>
                <w:szCs w:val="21"/>
              </w:rPr>
            </w:pPr>
          </w:p>
        </w:tc>
        <w:tc>
          <w:tcPr>
            <w:tcW w:w="1276" w:type="dxa"/>
            <w:vAlign w:val="center"/>
          </w:tcPr>
          <w:p w:rsidR="00D623BB" w:rsidRDefault="00D623BB">
            <w:pPr>
              <w:jc w:val="center"/>
              <w:rPr>
                <w:rFonts w:ascii="Times New Roman" w:eastAsia="仿宋_GB2312" w:hAnsi="Times New Roman"/>
              </w:rPr>
            </w:pPr>
          </w:p>
        </w:tc>
        <w:tc>
          <w:tcPr>
            <w:tcW w:w="851"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1134" w:type="dxa"/>
            <w:vAlign w:val="center"/>
          </w:tcPr>
          <w:p w:rsidR="00D623BB" w:rsidRDefault="00D623BB">
            <w:pPr>
              <w:jc w:val="center"/>
              <w:rPr>
                <w:rFonts w:ascii="Times New Roman" w:eastAsia="仿宋_GB2312" w:hAnsi="Times New Roman"/>
                <w:szCs w:val="21"/>
              </w:rPr>
            </w:pPr>
          </w:p>
        </w:tc>
        <w:tc>
          <w:tcPr>
            <w:tcW w:w="1985" w:type="dxa"/>
            <w:vAlign w:val="center"/>
          </w:tcPr>
          <w:p w:rsidR="00D623BB" w:rsidRDefault="00D623BB">
            <w:pPr>
              <w:jc w:val="center"/>
              <w:rPr>
                <w:rFonts w:ascii="Times New Roman" w:eastAsia="仿宋_GB2312" w:hAnsi="Times New Roman"/>
                <w:szCs w:val="21"/>
              </w:rPr>
            </w:pPr>
          </w:p>
        </w:tc>
        <w:tc>
          <w:tcPr>
            <w:tcW w:w="1701" w:type="dxa"/>
            <w:vAlign w:val="center"/>
          </w:tcPr>
          <w:p w:rsidR="00D623BB" w:rsidRDefault="00D623BB">
            <w:pPr>
              <w:jc w:val="center"/>
              <w:rPr>
                <w:rFonts w:ascii="Times New Roman" w:eastAsia="仿宋_GB2312" w:hAnsi="Times New Roman"/>
                <w:szCs w:val="21"/>
              </w:rPr>
            </w:pPr>
          </w:p>
        </w:tc>
        <w:tc>
          <w:tcPr>
            <w:tcW w:w="1379" w:type="dxa"/>
            <w:vAlign w:val="center"/>
          </w:tcPr>
          <w:p w:rsidR="00D623BB" w:rsidRDefault="00D623BB">
            <w:pPr>
              <w:jc w:val="center"/>
              <w:rPr>
                <w:rFonts w:ascii="Times New Roman" w:eastAsia="仿宋_GB2312" w:hAnsi="Times New Roman"/>
                <w:szCs w:val="21"/>
              </w:rPr>
            </w:pP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6</w:t>
            </w:r>
          </w:p>
        </w:tc>
        <w:tc>
          <w:tcPr>
            <w:tcW w:w="918"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医科</w:t>
            </w:r>
          </w:p>
        </w:tc>
        <w:tc>
          <w:tcPr>
            <w:tcW w:w="1060" w:type="dxa"/>
            <w:vAlign w:val="center"/>
          </w:tcPr>
          <w:p w:rsidR="00D623BB" w:rsidRDefault="005F5476">
            <w:pPr>
              <w:spacing w:line="560" w:lineRule="exact"/>
              <w:jc w:val="center"/>
              <w:rPr>
                <w:rFonts w:ascii="Times New Roman" w:eastAsia="仿宋_GB2312" w:hAnsi="Times New Roman"/>
              </w:rPr>
            </w:pPr>
            <w:r>
              <w:rPr>
                <w:rFonts w:ascii="Times New Roman" w:eastAsia="仿宋_GB2312" w:hAnsi="Times New Roman" w:hint="eastAsia"/>
              </w:rPr>
              <w:t>医科组</w:t>
            </w:r>
          </w:p>
        </w:tc>
        <w:tc>
          <w:tcPr>
            <w:tcW w:w="2965" w:type="dxa"/>
            <w:vAlign w:val="center"/>
          </w:tcPr>
          <w:p w:rsidR="00D623BB" w:rsidRDefault="00D623BB">
            <w:pPr>
              <w:jc w:val="center"/>
              <w:rPr>
                <w:rFonts w:ascii="Times New Roman" w:eastAsia="仿宋_GB2312" w:hAnsi="Times New Roman"/>
                <w:szCs w:val="21"/>
              </w:rPr>
            </w:pPr>
          </w:p>
        </w:tc>
        <w:tc>
          <w:tcPr>
            <w:tcW w:w="1276" w:type="dxa"/>
            <w:vAlign w:val="center"/>
          </w:tcPr>
          <w:p w:rsidR="00D623BB" w:rsidRDefault="00D623BB">
            <w:pPr>
              <w:jc w:val="center"/>
              <w:rPr>
                <w:rFonts w:ascii="Times New Roman" w:eastAsia="仿宋_GB2312" w:hAnsi="Times New Roman"/>
              </w:rPr>
            </w:pPr>
          </w:p>
        </w:tc>
        <w:tc>
          <w:tcPr>
            <w:tcW w:w="851" w:type="dxa"/>
            <w:vAlign w:val="center"/>
          </w:tcPr>
          <w:p w:rsidR="00D623BB" w:rsidRDefault="00D623BB">
            <w:pPr>
              <w:jc w:val="center"/>
              <w:rPr>
                <w:rFonts w:ascii="Times New Roman" w:eastAsia="仿宋_GB2312" w:hAnsi="Times New Roman"/>
                <w:szCs w:val="21"/>
              </w:rPr>
            </w:pPr>
          </w:p>
        </w:tc>
        <w:tc>
          <w:tcPr>
            <w:tcW w:w="1417" w:type="dxa"/>
            <w:vAlign w:val="center"/>
          </w:tcPr>
          <w:p w:rsidR="00D623BB" w:rsidRDefault="00D623BB">
            <w:pPr>
              <w:jc w:val="center"/>
              <w:rPr>
                <w:rFonts w:ascii="Times New Roman" w:eastAsia="仿宋_GB2312" w:hAnsi="Times New Roman"/>
                <w:szCs w:val="21"/>
              </w:rPr>
            </w:pPr>
          </w:p>
        </w:tc>
        <w:tc>
          <w:tcPr>
            <w:tcW w:w="1134" w:type="dxa"/>
            <w:vAlign w:val="center"/>
          </w:tcPr>
          <w:p w:rsidR="00D623BB" w:rsidRDefault="00D623BB">
            <w:pPr>
              <w:jc w:val="center"/>
              <w:rPr>
                <w:rFonts w:ascii="Times New Roman" w:eastAsia="仿宋_GB2312" w:hAnsi="Times New Roman"/>
                <w:szCs w:val="21"/>
              </w:rPr>
            </w:pPr>
          </w:p>
        </w:tc>
        <w:tc>
          <w:tcPr>
            <w:tcW w:w="1985" w:type="dxa"/>
            <w:vAlign w:val="center"/>
          </w:tcPr>
          <w:p w:rsidR="00D623BB" w:rsidRDefault="00D623BB">
            <w:pPr>
              <w:jc w:val="center"/>
              <w:rPr>
                <w:rFonts w:ascii="Times New Roman" w:eastAsia="仿宋_GB2312" w:hAnsi="Times New Roman"/>
                <w:szCs w:val="21"/>
              </w:rPr>
            </w:pPr>
          </w:p>
        </w:tc>
        <w:tc>
          <w:tcPr>
            <w:tcW w:w="1701" w:type="dxa"/>
            <w:vAlign w:val="center"/>
          </w:tcPr>
          <w:p w:rsidR="00D623BB" w:rsidRDefault="00D623BB">
            <w:pPr>
              <w:jc w:val="center"/>
              <w:rPr>
                <w:rFonts w:ascii="Times New Roman" w:eastAsia="仿宋_GB2312" w:hAnsi="Times New Roman"/>
                <w:szCs w:val="21"/>
              </w:rPr>
            </w:pPr>
          </w:p>
        </w:tc>
        <w:tc>
          <w:tcPr>
            <w:tcW w:w="1379" w:type="dxa"/>
            <w:vAlign w:val="center"/>
          </w:tcPr>
          <w:p w:rsidR="00D623BB" w:rsidRDefault="00D623BB">
            <w:pPr>
              <w:jc w:val="center"/>
              <w:rPr>
                <w:rFonts w:ascii="Times New Roman" w:eastAsia="仿宋_GB2312" w:hAnsi="Times New Roman"/>
                <w:szCs w:val="21"/>
              </w:rPr>
            </w:pPr>
          </w:p>
        </w:tc>
      </w:tr>
      <w:tr w:rsidR="00D623BB">
        <w:trPr>
          <w:jc w:val="center"/>
        </w:trPr>
        <w:tc>
          <w:tcPr>
            <w:tcW w:w="600"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szCs w:val="21"/>
              </w:rPr>
              <w:t>7</w:t>
            </w:r>
          </w:p>
        </w:tc>
        <w:tc>
          <w:tcPr>
            <w:tcW w:w="918" w:type="dxa"/>
            <w:vAlign w:val="center"/>
          </w:tcPr>
          <w:p w:rsidR="00D623BB" w:rsidRDefault="005F5476">
            <w:pPr>
              <w:spacing w:line="280" w:lineRule="exact"/>
              <w:jc w:val="center"/>
              <w:rPr>
                <w:rFonts w:ascii="Times New Roman" w:eastAsia="仿宋_GB2312" w:hAnsi="Times New Roman"/>
              </w:rPr>
            </w:pPr>
            <w:r>
              <w:rPr>
                <w:rFonts w:ascii="Times New Roman" w:eastAsia="仿宋_GB2312" w:hAnsi="Times New Roman" w:hint="eastAsia"/>
              </w:rPr>
              <w:t>思想政治理论课专项</w:t>
            </w:r>
          </w:p>
        </w:tc>
        <w:tc>
          <w:tcPr>
            <w:tcW w:w="1060" w:type="dxa"/>
            <w:vAlign w:val="center"/>
          </w:tcPr>
          <w:p w:rsidR="00D623BB" w:rsidRDefault="005F5476">
            <w:pPr>
              <w:spacing w:line="280" w:lineRule="exact"/>
              <w:jc w:val="center"/>
              <w:rPr>
                <w:rFonts w:ascii="Times New Roman" w:eastAsia="仿宋_GB2312" w:hAnsi="Times New Roman"/>
              </w:rPr>
            </w:pPr>
            <w:r>
              <w:rPr>
                <w:rFonts w:ascii="Times New Roman" w:eastAsia="仿宋_GB2312" w:hAnsi="Times New Roman" w:hint="eastAsia"/>
              </w:rPr>
              <w:t>思想政治理论课</w:t>
            </w:r>
          </w:p>
        </w:tc>
        <w:tc>
          <w:tcPr>
            <w:tcW w:w="2965" w:type="dxa"/>
            <w:vAlign w:val="center"/>
          </w:tcPr>
          <w:p w:rsidR="00D623BB" w:rsidRDefault="005F5476">
            <w:pPr>
              <w:spacing w:line="280" w:lineRule="exact"/>
              <w:jc w:val="center"/>
              <w:rPr>
                <w:rFonts w:ascii="Times New Roman" w:eastAsia="仿宋_GB2312" w:hAnsi="Times New Roman"/>
                <w:szCs w:val="21"/>
              </w:rPr>
            </w:pPr>
            <w:r>
              <w:rPr>
                <w:rFonts w:ascii="Times New Roman" w:eastAsia="仿宋_GB2312" w:hAnsi="Times New Roman" w:hint="eastAsia"/>
                <w:b/>
                <w:bCs/>
                <w:szCs w:val="21"/>
              </w:rPr>
              <w:t>例：</w:t>
            </w:r>
            <w:r>
              <w:rPr>
                <w:rFonts w:ascii="Times New Roman" w:eastAsia="仿宋_GB2312" w:hAnsi="Times New Roman" w:hint="eastAsia"/>
                <w:bCs/>
                <w:szCs w:val="21"/>
              </w:rPr>
              <w:t>毛泽东思想和中国特色社会主义概论</w:t>
            </w:r>
          </w:p>
        </w:tc>
        <w:tc>
          <w:tcPr>
            <w:tcW w:w="1276" w:type="dxa"/>
            <w:vAlign w:val="center"/>
          </w:tcPr>
          <w:p w:rsidR="00D623BB" w:rsidRDefault="00D623BB">
            <w:pPr>
              <w:spacing w:line="280" w:lineRule="exact"/>
              <w:jc w:val="center"/>
              <w:rPr>
                <w:rFonts w:ascii="Times New Roman" w:eastAsia="仿宋_GB2312" w:hAnsi="Times New Roman"/>
              </w:rPr>
            </w:pPr>
          </w:p>
        </w:tc>
        <w:tc>
          <w:tcPr>
            <w:tcW w:w="851" w:type="dxa"/>
            <w:vAlign w:val="center"/>
          </w:tcPr>
          <w:p w:rsidR="00D623BB" w:rsidRDefault="00D623BB">
            <w:pPr>
              <w:spacing w:line="280" w:lineRule="exact"/>
              <w:jc w:val="center"/>
              <w:rPr>
                <w:rFonts w:ascii="Times New Roman" w:eastAsia="仿宋_GB2312" w:hAnsi="Times New Roman"/>
                <w:szCs w:val="21"/>
              </w:rPr>
            </w:pPr>
          </w:p>
        </w:tc>
        <w:tc>
          <w:tcPr>
            <w:tcW w:w="1417" w:type="dxa"/>
            <w:vAlign w:val="center"/>
          </w:tcPr>
          <w:p w:rsidR="00D623BB" w:rsidRDefault="00D623BB">
            <w:pPr>
              <w:spacing w:line="280" w:lineRule="exact"/>
              <w:jc w:val="center"/>
              <w:rPr>
                <w:rFonts w:ascii="Times New Roman" w:eastAsia="仿宋_GB2312" w:hAnsi="Times New Roman"/>
                <w:szCs w:val="21"/>
              </w:rPr>
            </w:pPr>
          </w:p>
        </w:tc>
        <w:tc>
          <w:tcPr>
            <w:tcW w:w="1134" w:type="dxa"/>
            <w:vAlign w:val="center"/>
          </w:tcPr>
          <w:p w:rsidR="00D623BB" w:rsidRDefault="00D623BB">
            <w:pPr>
              <w:spacing w:line="280" w:lineRule="exact"/>
              <w:jc w:val="center"/>
              <w:rPr>
                <w:rFonts w:ascii="Times New Roman" w:eastAsia="仿宋_GB2312" w:hAnsi="Times New Roman"/>
                <w:szCs w:val="21"/>
              </w:rPr>
            </w:pPr>
          </w:p>
        </w:tc>
        <w:tc>
          <w:tcPr>
            <w:tcW w:w="1985" w:type="dxa"/>
            <w:vAlign w:val="center"/>
          </w:tcPr>
          <w:p w:rsidR="00D623BB" w:rsidRDefault="00D623BB">
            <w:pPr>
              <w:spacing w:line="280" w:lineRule="exact"/>
              <w:jc w:val="center"/>
              <w:rPr>
                <w:rFonts w:ascii="Times New Roman" w:eastAsia="仿宋_GB2312" w:hAnsi="Times New Roman"/>
                <w:szCs w:val="21"/>
              </w:rPr>
            </w:pPr>
          </w:p>
        </w:tc>
        <w:tc>
          <w:tcPr>
            <w:tcW w:w="1701" w:type="dxa"/>
            <w:vAlign w:val="center"/>
          </w:tcPr>
          <w:p w:rsidR="00D623BB" w:rsidRDefault="00D623BB">
            <w:pPr>
              <w:spacing w:line="280" w:lineRule="exact"/>
              <w:jc w:val="center"/>
              <w:rPr>
                <w:rFonts w:ascii="Times New Roman" w:eastAsia="仿宋_GB2312" w:hAnsi="Times New Roman"/>
                <w:szCs w:val="21"/>
              </w:rPr>
            </w:pPr>
          </w:p>
        </w:tc>
        <w:tc>
          <w:tcPr>
            <w:tcW w:w="1379" w:type="dxa"/>
            <w:vAlign w:val="center"/>
          </w:tcPr>
          <w:p w:rsidR="00D623BB" w:rsidRDefault="00D623BB">
            <w:pPr>
              <w:spacing w:line="280" w:lineRule="exact"/>
              <w:jc w:val="center"/>
              <w:rPr>
                <w:rFonts w:ascii="Times New Roman" w:eastAsia="仿宋_GB2312" w:hAnsi="Times New Roman"/>
                <w:szCs w:val="21"/>
              </w:rPr>
            </w:pPr>
          </w:p>
        </w:tc>
      </w:tr>
    </w:tbl>
    <w:p w:rsidR="00D623BB" w:rsidRDefault="005F5476">
      <w:pPr>
        <w:widowControl/>
        <w:rPr>
          <w:rFonts w:ascii="仿宋_GB2312" w:eastAsia="仿宋_GB2312" w:hAnsi="方正仿宋简体" w:cs="方正仿宋简体"/>
          <w:szCs w:val="21"/>
        </w:rPr>
      </w:pPr>
      <w:r>
        <w:rPr>
          <w:rFonts w:ascii="Times New Roman" w:eastAsia="仿宋_GB2312" w:hAnsi="Times New Roman" w:hint="eastAsia"/>
          <w:szCs w:val="21"/>
        </w:rPr>
        <w:t>注：</w:t>
      </w:r>
      <w:r>
        <w:rPr>
          <w:rFonts w:ascii="仿宋_GB2312" w:eastAsia="仿宋_GB2312" w:hAnsi="宋体" w:hint="eastAsia"/>
          <w:kern w:val="0"/>
          <w:szCs w:val="21"/>
        </w:rPr>
        <w:t>1.</w:t>
      </w:r>
      <w:r>
        <w:rPr>
          <w:rFonts w:ascii="仿宋_GB2312" w:eastAsia="仿宋_GB2312" w:hAnsi="宋体" w:hint="eastAsia"/>
          <w:kern w:val="0"/>
          <w:szCs w:val="21"/>
        </w:rPr>
        <w:t>“学科”项，按照教育部</w:t>
      </w:r>
      <w:r>
        <w:rPr>
          <w:rFonts w:ascii="仿宋_GB2312" w:eastAsia="仿宋_GB2312" w:hAnsi="宋体" w:hint="eastAsia"/>
          <w:kern w:val="0"/>
          <w:szCs w:val="21"/>
        </w:rPr>
        <w:t>2012</w:t>
      </w:r>
      <w:r>
        <w:rPr>
          <w:rFonts w:ascii="仿宋_GB2312" w:eastAsia="仿宋_GB2312" w:hAnsi="宋体" w:hint="eastAsia"/>
          <w:kern w:val="0"/>
          <w:szCs w:val="21"/>
        </w:rPr>
        <w:t>年颁布实施的《普通高等学校本科专业目录和专业介绍》填写所属一级学科门类序号及学科门类名称（</w:t>
      </w:r>
      <w:r>
        <w:rPr>
          <w:rFonts w:ascii="仿宋_GB2312" w:eastAsia="仿宋_GB2312" w:hAnsi="宋体" w:hint="eastAsia"/>
          <w:kern w:val="0"/>
          <w:szCs w:val="21"/>
        </w:rPr>
        <w:t>01</w:t>
      </w:r>
      <w:r>
        <w:rPr>
          <w:rFonts w:ascii="仿宋_GB2312" w:eastAsia="仿宋_GB2312" w:hAnsi="宋体" w:hint="eastAsia"/>
          <w:kern w:val="0"/>
          <w:szCs w:val="21"/>
        </w:rPr>
        <w:t>哲学，</w:t>
      </w:r>
      <w:r>
        <w:rPr>
          <w:rFonts w:ascii="仿宋_GB2312" w:eastAsia="仿宋_GB2312" w:hAnsi="宋体" w:hint="eastAsia"/>
          <w:kern w:val="0"/>
          <w:szCs w:val="21"/>
        </w:rPr>
        <w:t>02</w:t>
      </w:r>
      <w:r>
        <w:rPr>
          <w:rFonts w:ascii="仿宋_GB2312" w:eastAsia="仿宋_GB2312" w:hAnsi="宋体" w:hint="eastAsia"/>
          <w:kern w:val="0"/>
          <w:szCs w:val="21"/>
        </w:rPr>
        <w:t>经济学，</w:t>
      </w:r>
      <w:r>
        <w:rPr>
          <w:rFonts w:ascii="仿宋_GB2312" w:eastAsia="仿宋_GB2312" w:hAnsi="宋体" w:hint="eastAsia"/>
          <w:kern w:val="0"/>
          <w:szCs w:val="21"/>
        </w:rPr>
        <w:t>03</w:t>
      </w:r>
      <w:r>
        <w:rPr>
          <w:rFonts w:ascii="仿宋_GB2312" w:eastAsia="仿宋_GB2312" w:hAnsi="宋体" w:hint="eastAsia"/>
          <w:kern w:val="0"/>
          <w:szCs w:val="21"/>
        </w:rPr>
        <w:t>法学，</w:t>
      </w:r>
      <w:r>
        <w:rPr>
          <w:rFonts w:ascii="仿宋_GB2312" w:eastAsia="仿宋_GB2312" w:hAnsi="宋体" w:hint="eastAsia"/>
          <w:kern w:val="0"/>
          <w:szCs w:val="21"/>
        </w:rPr>
        <w:t>04</w:t>
      </w:r>
      <w:r>
        <w:rPr>
          <w:rFonts w:ascii="仿宋_GB2312" w:eastAsia="仿宋_GB2312" w:hAnsi="宋体" w:hint="eastAsia"/>
          <w:kern w:val="0"/>
          <w:szCs w:val="21"/>
        </w:rPr>
        <w:t>教育学，</w:t>
      </w:r>
      <w:r>
        <w:rPr>
          <w:rFonts w:ascii="仿宋_GB2312" w:eastAsia="仿宋_GB2312" w:hAnsi="宋体" w:hint="eastAsia"/>
          <w:kern w:val="0"/>
          <w:szCs w:val="21"/>
        </w:rPr>
        <w:t>05</w:t>
      </w:r>
      <w:r>
        <w:rPr>
          <w:rFonts w:ascii="仿宋_GB2312" w:eastAsia="仿宋_GB2312" w:hAnsi="宋体" w:hint="eastAsia"/>
          <w:kern w:val="0"/>
          <w:szCs w:val="21"/>
        </w:rPr>
        <w:t>文学，</w:t>
      </w:r>
      <w:r>
        <w:rPr>
          <w:rFonts w:ascii="仿宋_GB2312" w:eastAsia="仿宋_GB2312" w:hAnsi="宋体" w:hint="eastAsia"/>
          <w:kern w:val="0"/>
          <w:szCs w:val="21"/>
        </w:rPr>
        <w:t>06</w:t>
      </w:r>
      <w:r>
        <w:rPr>
          <w:rFonts w:ascii="仿宋_GB2312" w:eastAsia="仿宋_GB2312" w:hAnsi="宋体" w:hint="eastAsia"/>
          <w:kern w:val="0"/>
          <w:szCs w:val="21"/>
        </w:rPr>
        <w:t>历史学，</w:t>
      </w:r>
      <w:r>
        <w:rPr>
          <w:rFonts w:ascii="仿宋_GB2312" w:eastAsia="仿宋_GB2312" w:hAnsi="宋体" w:hint="eastAsia"/>
          <w:kern w:val="0"/>
          <w:szCs w:val="21"/>
        </w:rPr>
        <w:t>07</w:t>
      </w:r>
      <w:r>
        <w:rPr>
          <w:rFonts w:ascii="仿宋_GB2312" w:eastAsia="仿宋_GB2312" w:hAnsi="宋体" w:hint="eastAsia"/>
          <w:kern w:val="0"/>
          <w:szCs w:val="21"/>
        </w:rPr>
        <w:t>理学，</w:t>
      </w:r>
      <w:r>
        <w:rPr>
          <w:rFonts w:ascii="仿宋_GB2312" w:eastAsia="仿宋_GB2312" w:hAnsi="宋体" w:hint="eastAsia"/>
          <w:kern w:val="0"/>
          <w:szCs w:val="21"/>
        </w:rPr>
        <w:t>08</w:t>
      </w:r>
      <w:r>
        <w:rPr>
          <w:rFonts w:ascii="仿宋_GB2312" w:eastAsia="仿宋_GB2312" w:hAnsi="宋体" w:hint="eastAsia"/>
          <w:kern w:val="0"/>
          <w:szCs w:val="21"/>
        </w:rPr>
        <w:t>工学，</w:t>
      </w:r>
      <w:r>
        <w:rPr>
          <w:rFonts w:ascii="仿宋_GB2312" w:eastAsia="仿宋_GB2312" w:hAnsi="宋体" w:hint="eastAsia"/>
          <w:kern w:val="0"/>
          <w:szCs w:val="21"/>
        </w:rPr>
        <w:t>09</w:t>
      </w:r>
      <w:r>
        <w:rPr>
          <w:rFonts w:ascii="仿宋_GB2312" w:eastAsia="仿宋_GB2312" w:hAnsi="宋体" w:hint="eastAsia"/>
          <w:kern w:val="0"/>
          <w:szCs w:val="21"/>
        </w:rPr>
        <w:t>农学，</w:t>
      </w:r>
      <w:r>
        <w:rPr>
          <w:rFonts w:ascii="仿宋_GB2312" w:eastAsia="仿宋_GB2312" w:hAnsi="宋体" w:hint="eastAsia"/>
          <w:kern w:val="0"/>
          <w:szCs w:val="21"/>
        </w:rPr>
        <w:t>10</w:t>
      </w:r>
      <w:r>
        <w:rPr>
          <w:rFonts w:ascii="仿宋_GB2312" w:eastAsia="仿宋_GB2312" w:hAnsi="宋体" w:hint="eastAsia"/>
          <w:kern w:val="0"/>
          <w:szCs w:val="21"/>
        </w:rPr>
        <w:t>医学，</w:t>
      </w:r>
      <w:r>
        <w:rPr>
          <w:rFonts w:ascii="仿宋_GB2312" w:eastAsia="仿宋_GB2312" w:hAnsi="宋体" w:hint="eastAsia"/>
          <w:kern w:val="0"/>
          <w:szCs w:val="21"/>
        </w:rPr>
        <w:t>12</w:t>
      </w:r>
      <w:r>
        <w:rPr>
          <w:rFonts w:ascii="仿宋_GB2312" w:eastAsia="仿宋_GB2312" w:hAnsi="宋体" w:hint="eastAsia"/>
          <w:kern w:val="0"/>
          <w:szCs w:val="21"/>
        </w:rPr>
        <w:t>管理学，</w:t>
      </w:r>
      <w:r>
        <w:rPr>
          <w:rFonts w:ascii="仿宋_GB2312" w:eastAsia="仿宋_GB2312" w:hAnsi="宋体" w:hint="eastAsia"/>
          <w:kern w:val="0"/>
          <w:szCs w:val="21"/>
        </w:rPr>
        <w:t>13</w:t>
      </w:r>
      <w:r>
        <w:rPr>
          <w:rFonts w:ascii="仿宋_GB2312" w:eastAsia="仿宋_GB2312" w:hAnsi="宋体" w:hint="eastAsia"/>
          <w:kern w:val="0"/>
          <w:szCs w:val="21"/>
        </w:rPr>
        <w:t>艺术学）；</w:t>
      </w:r>
    </w:p>
    <w:p w:rsidR="00D623BB" w:rsidRDefault="005F5476">
      <w:pPr>
        <w:jc w:val="left"/>
        <w:rPr>
          <w:rFonts w:ascii="Times New Roman" w:eastAsia="仿宋_GB2312" w:hAnsi="Times New Roman"/>
          <w:sz w:val="32"/>
          <w:szCs w:val="32"/>
        </w:rPr>
      </w:pPr>
      <w:r>
        <w:rPr>
          <w:rFonts w:ascii="Times New Roman" w:eastAsia="仿宋_GB2312" w:hAnsi="Times New Roman" w:hint="eastAsia"/>
          <w:szCs w:val="21"/>
        </w:rPr>
        <w:t>2.</w:t>
      </w:r>
      <w:r>
        <w:rPr>
          <w:rFonts w:ascii="Times New Roman" w:eastAsia="仿宋_GB2312" w:hAnsi="Times New Roman" w:hint="eastAsia"/>
          <w:szCs w:val="21"/>
        </w:rPr>
        <w:t>若同一小组有多名选手参加决赛，请自行加行。</w:t>
      </w:r>
    </w:p>
    <w:p w:rsidR="00D623BB" w:rsidRDefault="005F5476">
      <w:pPr>
        <w:widowControl/>
        <w:jc w:val="left"/>
        <w:rPr>
          <w:rFonts w:ascii="Times New Roman" w:eastAsia="仿宋_GB2312" w:hAnsi="Times New Roman"/>
          <w:sz w:val="30"/>
          <w:szCs w:val="30"/>
        </w:rPr>
        <w:sectPr w:rsidR="00D623BB">
          <w:pgSz w:w="16838" w:h="11906" w:orient="landscape"/>
          <w:pgMar w:top="1797" w:right="1440" w:bottom="1797" w:left="1440" w:header="851" w:footer="992" w:gutter="0"/>
          <w:cols w:space="425"/>
          <w:docGrid w:linePitch="312"/>
        </w:sectPr>
      </w:pPr>
      <w:r>
        <w:rPr>
          <w:rFonts w:ascii="Times New Roman" w:eastAsia="仿宋_GB2312" w:hAnsi="Times New Roman"/>
          <w:sz w:val="30"/>
          <w:szCs w:val="30"/>
        </w:rPr>
        <w:br w:type="page"/>
      </w:r>
    </w:p>
    <w:p w:rsidR="00D623BB" w:rsidRDefault="005F5476">
      <w:pPr>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1—5</w:t>
      </w:r>
      <w:r>
        <w:rPr>
          <w:rFonts w:ascii="Times New Roman" w:eastAsia="仿宋_GB2312" w:hAnsi="Times New Roman" w:hint="eastAsia"/>
          <w:sz w:val="30"/>
          <w:szCs w:val="30"/>
        </w:rPr>
        <w:t>：</w:t>
      </w:r>
    </w:p>
    <w:p w:rsidR="00D623BB" w:rsidRDefault="005F5476">
      <w:pPr>
        <w:jc w:val="center"/>
        <w:rPr>
          <w:rFonts w:ascii="Times New Roman" w:eastAsia="方正小标宋简体" w:hAnsi="Times New Roman"/>
          <w:sz w:val="32"/>
          <w:szCs w:val="30"/>
        </w:rPr>
      </w:pPr>
      <w:r>
        <w:rPr>
          <w:rFonts w:ascii="Times New Roman" w:eastAsia="方正小标宋简体" w:hAnsi="Times New Roman" w:hint="eastAsia"/>
          <w:sz w:val="32"/>
          <w:szCs w:val="30"/>
        </w:rPr>
        <w:t>广东省第五届高校（本科）青年教师教学大赛</w:t>
      </w:r>
    </w:p>
    <w:p w:rsidR="00D623BB" w:rsidRDefault="005F5476">
      <w:pPr>
        <w:jc w:val="center"/>
        <w:rPr>
          <w:rFonts w:ascii="Times New Roman" w:eastAsia="方正小标宋简体" w:hAnsi="Times New Roman"/>
          <w:sz w:val="32"/>
          <w:szCs w:val="30"/>
        </w:rPr>
      </w:pPr>
      <w:r>
        <w:rPr>
          <w:rFonts w:ascii="Times New Roman" w:eastAsia="方正小标宋简体" w:hAnsi="Times New Roman" w:hint="eastAsia"/>
          <w:sz w:val="32"/>
          <w:szCs w:val="30"/>
        </w:rPr>
        <w:t>决赛选手推荐表</w:t>
      </w:r>
    </w:p>
    <w:p w:rsidR="00D623BB" w:rsidRDefault="00D623BB">
      <w:pPr>
        <w:jc w:val="center"/>
        <w:rPr>
          <w:rFonts w:ascii="Times New Roman" w:eastAsia="方正小标宋简体" w:hAnsi="Times New Roman"/>
          <w:sz w:val="32"/>
          <w:szCs w:val="30"/>
        </w:rPr>
      </w:pPr>
    </w:p>
    <w:tbl>
      <w:tblPr>
        <w:tblW w:w="8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246"/>
        <w:gridCol w:w="693"/>
        <w:gridCol w:w="1247"/>
        <w:gridCol w:w="1108"/>
        <w:gridCol w:w="1662"/>
        <w:gridCol w:w="1523"/>
      </w:tblGrid>
      <w:tr w:rsidR="00D623BB">
        <w:trPr>
          <w:trHeight w:val="340"/>
        </w:trPr>
        <w:tc>
          <w:tcPr>
            <w:tcW w:w="107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姓</w:t>
            </w:r>
            <w:r>
              <w:rPr>
                <w:rFonts w:ascii="Times New Roman" w:eastAsia="仿宋_GB2312" w:hAnsi="Times New Roman"/>
                <w:szCs w:val="21"/>
              </w:rPr>
              <w:t xml:space="preserve">    </w:t>
            </w:r>
            <w:r>
              <w:rPr>
                <w:rFonts w:ascii="Times New Roman" w:eastAsia="仿宋_GB2312" w:hAnsi="Times New Roman" w:hint="eastAsia"/>
                <w:szCs w:val="21"/>
              </w:rPr>
              <w:t>名</w:t>
            </w:r>
          </w:p>
        </w:tc>
        <w:tc>
          <w:tcPr>
            <w:tcW w:w="1246" w:type="dxa"/>
            <w:vAlign w:val="center"/>
          </w:tcPr>
          <w:p w:rsidR="00D623BB" w:rsidRDefault="00D623BB">
            <w:pPr>
              <w:jc w:val="center"/>
              <w:rPr>
                <w:rFonts w:ascii="Times New Roman" w:eastAsia="仿宋_GB2312" w:hAnsi="Times New Roman"/>
                <w:szCs w:val="21"/>
              </w:rPr>
            </w:pPr>
          </w:p>
        </w:tc>
        <w:tc>
          <w:tcPr>
            <w:tcW w:w="693"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性别</w:t>
            </w:r>
          </w:p>
        </w:tc>
        <w:tc>
          <w:tcPr>
            <w:tcW w:w="1247" w:type="dxa"/>
            <w:vAlign w:val="center"/>
          </w:tcPr>
          <w:p w:rsidR="00D623BB" w:rsidRDefault="00D623BB">
            <w:pPr>
              <w:jc w:val="center"/>
              <w:rPr>
                <w:rFonts w:ascii="Times New Roman" w:eastAsia="仿宋_GB2312" w:hAnsi="Times New Roman"/>
                <w:szCs w:val="21"/>
              </w:rPr>
            </w:pPr>
          </w:p>
        </w:tc>
        <w:tc>
          <w:tcPr>
            <w:tcW w:w="1108"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最高学历</w:t>
            </w:r>
          </w:p>
        </w:tc>
        <w:tc>
          <w:tcPr>
            <w:tcW w:w="1662" w:type="dxa"/>
            <w:vAlign w:val="center"/>
          </w:tcPr>
          <w:p w:rsidR="00D623BB" w:rsidRDefault="00D623BB">
            <w:pPr>
              <w:jc w:val="center"/>
              <w:rPr>
                <w:rFonts w:ascii="Times New Roman" w:eastAsia="仿宋_GB2312" w:hAnsi="Times New Roman"/>
                <w:szCs w:val="21"/>
              </w:rPr>
            </w:pPr>
          </w:p>
        </w:tc>
        <w:tc>
          <w:tcPr>
            <w:tcW w:w="1523" w:type="dxa"/>
            <w:vMerge w:val="restart"/>
            <w:textDirection w:val="tbRlV"/>
          </w:tcPr>
          <w:p w:rsidR="00D623BB" w:rsidRDefault="00D623BB">
            <w:pPr>
              <w:ind w:left="113" w:right="113"/>
              <w:rPr>
                <w:rFonts w:ascii="Times New Roman" w:eastAsia="仿宋_GB2312" w:hAnsi="Times New Roman"/>
                <w:szCs w:val="21"/>
              </w:rPr>
            </w:pPr>
          </w:p>
          <w:p w:rsidR="00D623BB" w:rsidRDefault="00D623BB">
            <w:pPr>
              <w:ind w:left="113" w:right="113"/>
              <w:rPr>
                <w:rFonts w:ascii="Times New Roman" w:eastAsia="仿宋_GB2312" w:hAnsi="Times New Roman"/>
                <w:szCs w:val="21"/>
              </w:rPr>
            </w:pPr>
          </w:p>
          <w:p w:rsidR="00D623BB" w:rsidRDefault="005F5476">
            <w:pPr>
              <w:ind w:left="113" w:right="113"/>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贴</w:t>
            </w:r>
            <w:r>
              <w:rPr>
                <w:rFonts w:ascii="Times New Roman" w:eastAsia="仿宋_GB2312" w:hAnsi="Times New Roman"/>
                <w:szCs w:val="21"/>
              </w:rPr>
              <w:t xml:space="preserve"> </w:t>
            </w:r>
            <w:r>
              <w:rPr>
                <w:rFonts w:ascii="Times New Roman" w:eastAsia="仿宋_GB2312" w:hAnsi="Times New Roman" w:hint="eastAsia"/>
                <w:szCs w:val="21"/>
              </w:rPr>
              <w:t>照</w:t>
            </w:r>
            <w:r>
              <w:rPr>
                <w:rFonts w:ascii="Times New Roman" w:eastAsia="仿宋_GB2312" w:hAnsi="Times New Roman"/>
                <w:szCs w:val="21"/>
              </w:rPr>
              <w:t xml:space="preserve"> </w:t>
            </w:r>
            <w:r>
              <w:rPr>
                <w:rFonts w:ascii="Times New Roman" w:eastAsia="仿宋_GB2312" w:hAnsi="Times New Roman" w:hint="eastAsia"/>
                <w:szCs w:val="21"/>
              </w:rPr>
              <w:t>片</w:t>
            </w:r>
          </w:p>
        </w:tc>
      </w:tr>
      <w:tr w:rsidR="00D623BB">
        <w:trPr>
          <w:trHeight w:val="340"/>
        </w:trPr>
        <w:tc>
          <w:tcPr>
            <w:tcW w:w="107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出生年月</w:t>
            </w:r>
          </w:p>
        </w:tc>
        <w:tc>
          <w:tcPr>
            <w:tcW w:w="1246" w:type="dxa"/>
            <w:vAlign w:val="center"/>
          </w:tcPr>
          <w:p w:rsidR="00D623BB" w:rsidRDefault="00D623BB">
            <w:pPr>
              <w:jc w:val="center"/>
              <w:rPr>
                <w:rFonts w:ascii="Times New Roman" w:eastAsia="仿宋_GB2312" w:hAnsi="Times New Roman"/>
                <w:szCs w:val="21"/>
              </w:rPr>
            </w:pPr>
          </w:p>
        </w:tc>
        <w:tc>
          <w:tcPr>
            <w:tcW w:w="693"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职称</w:t>
            </w:r>
          </w:p>
        </w:tc>
        <w:tc>
          <w:tcPr>
            <w:tcW w:w="1247" w:type="dxa"/>
            <w:vAlign w:val="center"/>
          </w:tcPr>
          <w:p w:rsidR="00D623BB" w:rsidRDefault="00D623BB">
            <w:pPr>
              <w:jc w:val="center"/>
              <w:rPr>
                <w:rFonts w:ascii="Times New Roman" w:eastAsia="仿宋_GB2312" w:hAnsi="Times New Roman"/>
                <w:szCs w:val="21"/>
              </w:rPr>
            </w:pPr>
          </w:p>
        </w:tc>
        <w:tc>
          <w:tcPr>
            <w:tcW w:w="1108"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最高学位</w:t>
            </w:r>
          </w:p>
        </w:tc>
        <w:tc>
          <w:tcPr>
            <w:tcW w:w="1662" w:type="dxa"/>
            <w:vAlign w:val="center"/>
          </w:tcPr>
          <w:p w:rsidR="00D623BB" w:rsidRDefault="00D623BB">
            <w:pPr>
              <w:jc w:val="center"/>
              <w:rPr>
                <w:rFonts w:ascii="Times New Roman" w:eastAsia="仿宋_GB2312" w:hAnsi="Times New Roman"/>
                <w:szCs w:val="21"/>
              </w:rPr>
            </w:pPr>
          </w:p>
        </w:tc>
        <w:tc>
          <w:tcPr>
            <w:tcW w:w="1523" w:type="dxa"/>
            <w:vMerge/>
          </w:tcPr>
          <w:p w:rsidR="00D623BB" w:rsidRDefault="00D623BB">
            <w:pPr>
              <w:rPr>
                <w:rFonts w:ascii="Times New Roman" w:eastAsia="仿宋_GB2312" w:hAnsi="Times New Roman"/>
                <w:szCs w:val="21"/>
              </w:rPr>
            </w:pPr>
          </w:p>
        </w:tc>
      </w:tr>
      <w:tr w:rsidR="00D623BB">
        <w:trPr>
          <w:trHeight w:val="340"/>
        </w:trPr>
        <w:tc>
          <w:tcPr>
            <w:tcW w:w="107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毕业学校</w:t>
            </w:r>
          </w:p>
        </w:tc>
        <w:tc>
          <w:tcPr>
            <w:tcW w:w="1246" w:type="dxa"/>
            <w:vAlign w:val="center"/>
          </w:tcPr>
          <w:p w:rsidR="00D623BB" w:rsidRDefault="00D623BB">
            <w:pPr>
              <w:jc w:val="center"/>
              <w:rPr>
                <w:rFonts w:ascii="Times New Roman" w:eastAsia="仿宋_GB2312" w:hAnsi="Times New Roman"/>
                <w:szCs w:val="21"/>
              </w:rPr>
            </w:pPr>
          </w:p>
        </w:tc>
        <w:tc>
          <w:tcPr>
            <w:tcW w:w="693"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专业</w:t>
            </w:r>
          </w:p>
        </w:tc>
        <w:tc>
          <w:tcPr>
            <w:tcW w:w="1247" w:type="dxa"/>
            <w:vAlign w:val="center"/>
          </w:tcPr>
          <w:p w:rsidR="00D623BB" w:rsidRDefault="00D623BB">
            <w:pPr>
              <w:jc w:val="center"/>
              <w:rPr>
                <w:rFonts w:ascii="Times New Roman" w:eastAsia="仿宋_GB2312" w:hAnsi="Times New Roman"/>
                <w:szCs w:val="21"/>
              </w:rPr>
            </w:pPr>
          </w:p>
        </w:tc>
        <w:tc>
          <w:tcPr>
            <w:tcW w:w="1108"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手机号码</w:t>
            </w:r>
          </w:p>
        </w:tc>
        <w:tc>
          <w:tcPr>
            <w:tcW w:w="1662" w:type="dxa"/>
            <w:vAlign w:val="center"/>
          </w:tcPr>
          <w:p w:rsidR="00D623BB" w:rsidRDefault="00D623BB">
            <w:pPr>
              <w:jc w:val="center"/>
              <w:rPr>
                <w:rFonts w:ascii="Times New Roman" w:eastAsia="仿宋_GB2312" w:hAnsi="Times New Roman"/>
                <w:szCs w:val="21"/>
              </w:rPr>
            </w:pPr>
          </w:p>
        </w:tc>
        <w:tc>
          <w:tcPr>
            <w:tcW w:w="1523" w:type="dxa"/>
            <w:vMerge/>
          </w:tcPr>
          <w:p w:rsidR="00D623BB" w:rsidRDefault="00D623BB">
            <w:pPr>
              <w:rPr>
                <w:rFonts w:ascii="Times New Roman" w:eastAsia="仿宋_GB2312" w:hAnsi="Times New Roman"/>
                <w:szCs w:val="21"/>
              </w:rPr>
            </w:pPr>
          </w:p>
        </w:tc>
      </w:tr>
      <w:tr w:rsidR="00D623BB">
        <w:trPr>
          <w:trHeight w:val="340"/>
        </w:trPr>
        <w:tc>
          <w:tcPr>
            <w:tcW w:w="107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身份证号</w:t>
            </w:r>
          </w:p>
        </w:tc>
        <w:tc>
          <w:tcPr>
            <w:tcW w:w="3186" w:type="dxa"/>
            <w:gridSpan w:val="3"/>
            <w:vAlign w:val="center"/>
          </w:tcPr>
          <w:p w:rsidR="00D623BB" w:rsidRDefault="00D623BB">
            <w:pPr>
              <w:jc w:val="center"/>
              <w:rPr>
                <w:rFonts w:ascii="Times New Roman" w:eastAsia="仿宋_GB2312" w:hAnsi="Times New Roman"/>
                <w:szCs w:val="21"/>
              </w:rPr>
            </w:pPr>
          </w:p>
        </w:tc>
        <w:tc>
          <w:tcPr>
            <w:tcW w:w="1108"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电子邮箱</w:t>
            </w:r>
          </w:p>
        </w:tc>
        <w:tc>
          <w:tcPr>
            <w:tcW w:w="1662" w:type="dxa"/>
            <w:vAlign w:val="center"/>
          </w:tcPr>
          <w:p w:rsidR="00D623BB" w:rsidRDefault="00D623BB">
            <w:pPr>
              <w:jc w:val="center"/>
              <w:rPr>
                <w:rFonts w:ascii="Times New Roman" w:eastAsia="仿宋_GB2312" w:hAnsi="Times New Roman"/>
                <w:szCs w:val="21"/>
              </w:rPr>
            </w:pPr>
          </w:p>
        </w:tc>
        <w:tc>
          <w:tcPr>
            <w:tcW w:w="1523" w:type="dxa"/>
            <w:vMerge/>
          </w:tcPr>
          <w:p w:rsidR="00D623BB" w:rsidRDefault="00D623BB">
            <w:pPr>
              <w:rPr>
                <w:rFonts w:ascii="Times New Roman" w:eastAsia="仿宋_GB2312" w:hAnsi="Times New Roman"/>
                <w:szCs w:val="21"/>
              </w:rPr>
            </w:pPr>
          </w:p>
        </w:tc>
      </w:tr>
      <w:tr w:rsidR="00D623BB">
        <w:trPr>
          <w:trHeight w:val="340"/>
        </w:trPr>
        <w:tc>
          <w:tcPr>
            <w:tcW w:w="107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所在院校</w:t>
            </w:r>
          </w:p>
        </w:tc>
        <w:tc>
          <w:tcPr>
            <w:tcW w:w="1939" w:type="dxa"/>
            <w:gridSpan w:val="2"/>
            <w:vAlign w:val="center"/>
          </w:tcPr>
          <w:p w:rsidR="00D623BB" w:rsidRDefault="00D623BB">
            <w:pPr>
              <w:jc w:val="center"/>
              <w:rPr>
                <w:rFonts w:ascii="Times New Roman" w:eastAsia="仿宋_GB2312" w:hAnsi="Times New Roman"/>
                <w:szCs w:val="21"/>
              </w:rPr>
            </w:pPr>
          </w:p>
        </w:tc>
        <w:tc>
          <w:tcPr>
            <w:tcW w:w="1247"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所属专业</w:t>
            </w:r>
          </w:p>
        </w:tc>
        <w:tc>
          <w:tcPr>
            <w:tcW w:w="2770" w:type="dxa"/>
            <w:gridSpan w:val="2"/>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填写专业或思想政治理论课</w:t>
            </w:r>
          </w:p>
        </w:tc>
        <w:tc>
          <w:tcPr>
            <w:tcW w:w="1523" w:type="dxa"/>
            <w:vMerge/>
          </w:tcPr>
          <w:p w:rsidR="00D623BB" w:rsidRDefault="00D623BB">
            <w:pPr>
              <w:rPr>
                <w:rFonts w:ascii="Times New Roman" w:eastAsia="仿宋_GB2312" w:hAnsi="Times New Roman"/>
                <w:szCs w:val="21"/>
              </w:rPr>
            </w:pPr>
          </w:p>
        </w:tc>
      </w:tr>
      <w:tr w:rsidR="00D623BB">
        <w:trPr>
          <w:trHeight w:val="340"/>
        </w:trPr>
        <w:tc>
          <w:tcPr>
            <w:tcW w:w="107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竞赛组</w:t>
            </w:r>
          </w:p>
        </w:tc>
        <w:tc>
          <w:tcPr>
            <w:tcW w:w="1939" w:type="dxa"/>
            <w:gridSpan w:val="2"/>
            <w:vAlign w:val="center"/>
          </w:tcPr>
          <w:p w:rsidR="00D623BB" w:rsidRDefault="00D623BB">
            <w:pPr>
              <w:jc w:val="center"/>
              <w:rPr>
                <w:rFonts w:ascii="Times New Roman" w:eastAsia="仿宋_GB2312" w:hAnsi="Times New Roman"/>
                <w:szCs w:val="21"/>
              </w:rPr>
            </w:pPr>
          </w:p>
        </w:tc>
        <w:tc>
          <w:tcPr>
            <w:tcW w:w="2355" w:type="dxa"/>
            <w:gridSpan w:val="2"/>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小组</w:t>
            </w:r>
          </w:p>
        </w:tc>
        <w:tc>
          <w:tcPr>
            <w:tcW w:w="1662" w:type="dxa"/>
            <w:vAlign w:val="center"/>
          </w:tcPr>
          <w:p w:rsidR="00D623BB" w:rsidRDefault="00D623BB">
            <w:pPr>
              <w:jc w:val="center"/>
              <w:rPr>
                <w:rFonts w:ascii="Times New Roman" w:eastAsia="仿宋_GB2312" w:hAnsi="Times New Roman"/>
                <w:szCs w:val="21"/>
              </w:rPr>
            </w:pPr>
          </w:p>
        </w:tc>
        <w:tc>
          <w:tcPr>
            <w:tcW w:w="1523" w:type="dxa"/>
            <w:vMerge/>
          </w:tcPr>
          <w:p w:rsidR="00D623BB" w:rsidRDefault="00D623BB">
            <w:pPr>
              <w:rPr>
                <w:rFonts w:ascii="Times New Roman" w:eastAsia="仿宋_GB2312" w:hAnsi="Times New Roman"/>
                <w:szCs w:val="21"/>
              </w:rPr>
            </w:pPr>
          </w:p>
        </w:tc>
      </w:tr>
      <w:tr w:rsidR="00D623BB">
        <w:trPr>
          <w:trHeight w:val="340"/>
        </w:trPr>
        <w:tc>
          <w:tcPr>
            <w:tcW w:w="3014" w:type="dxa"/>
            <w:gridSpan w:val="3"/>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教学设计的课程</w:t>
            </w:r>
          </w:p>
        </w:tc>
        <w:tc>
          <w:tcPr>
            <w:tcW w:w="4017" w:type="dxa"/>
            <w:gridSpan w:val="3"/>
            <w:vAlign w:val="center"/>
          </w:tcPr>
          <w:p w:rsidR="00D623BB" w:rsidRDefault="00D623BB">
            <w:pPr>
              <w:jc w:val="center"/>
              <w:rPr>
                <w:rFonts w:ascii="Times New Roman" w:eastAsia="仿宋_GB2312" w:hAnsi="Times New Roman"/>
                <w:szCs w:val="21"/>
              </w:rPr>
            </w:pPr>
          </w:p>
        </w:tc>
        <w:tc>
          <w:tcPr>
            <w:tcW w:w="1523" w:type="dxa"/>
            <w:vMerge/>
          </w:tcPr>
          <w:p w:rsidR="00D623BB" w:rsidRDefault="00D623BB">
            <w:pPr>
              <w:rPr>
                <w:rFonts w:ascii="Times New Roman" w:eastAsia="仿宋_GB2312" w:hAnsi="Times New Roman"/>
                <w:szCs w:val="21"/>
              </w:rPr>
            </w:pPr>
          </w:p>
        </w:tc>
      </w:tr>
      <w:tr w:rsidR="00D623BB">
        <w:trPr>
          <w:trHeight w:val="1289"/>
        </w:trPr>
        <w:tc>
          <w:tcPr>
            <w:tcW w:w="107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学习简历</w:t>
            </w:r>
          </w:p>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（从大学开始）</w:t>
            </w:r>
          </w:p>
        </w:tc>
        <w:tc>
          <w:tcPr>
            <w:tcW w:w="7479" w:type="dxa"/>
            <w:gridSpan w:val="6"/>
          </w:tcPr>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tc>
      </w:tr>
      <w:tr w:rsidR="00D623BB">
        <w:trPr>
          <w:trHeight w:val="1188"/>
        </w:trPr>
        <w:tc>
          <w:tcPr>
            <w:tcW w:w="107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工作简历</w:t>
            </w:r>
          </w:p>
        </w:tc>
        <w:tc>
          <w:tcPr>
            <w:tcW w:w="7479" w:type="dxa"/>
            <w:gridSpan w:val="6"/>
          </w:tcPr>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tc>
      </w:tr>
      <w:tr w:rsidR="00D623BB">
        <w:trPr>
          <w:trHeight w:val="1668"/>
        </w:trPr>
        <w:tc>
          <w:tcPr>
            <w:tcW w:w="107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教育教学荣誉</w:t>
            </w:r>
          </w:p>
        </w:tc>
        <w:tc>
          <w:tcPr>
            <w:tcW w:w="7479" w:type="dxa"/>
            <w:gridSpan w:val="6"/>
          </w:tcPr>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tc>
      </w:tr>
      <w:tr w:rsidR="00D623BB">
        <w:trPr>
          <w:trHeight w:val="2215"/>
        </w:trPr>
        <w:tc>
          <w:tcPr>
            <w:tcW w:w="107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部门推荐意见</w:t>
            </w:r>
          </w:p>
        </w:tc>
        <w:tc>
          <w:tcPr>
            <w:tcW w:w="7479" w:type="dxa"/>
            <w:gridSpan w:val="6"/>
          </w:tcPr>
          <w:p w:rsidR="00D623BB" w:rsidRDefault="005F5476">
            <w:pP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（由学校工会、或负责教师发展的部门推荐）</w:t>
            </w:r>
          </w:p>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p w:rsidR="00D623BB" w:rsidRDefault="005F5476">
            <w:pP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 xml:space="preserve"> </w:t>
            </w:r>
            <w:r>
              <w:rPr>
                <w:rFonts w:ascii="Times New Roman" w:eastAsia="仿宋_GB2312" w:hAnsi="Times New Roman" w:hint="eastAsia"/>
                <w:szCs w:val="21"/>
              </w:rPr>
              <w:t>盖章</w:t>
            </w:r>
          </w:p>
          <w:p w:rsidR="00D623BB" w:rsidRDefault="00D623BB">
            <w:pPr>
              <w:rPr>
                <w:rFonts w:ascii="Times New Roman" w:eastAsia="仿宋_GB2312" w:hAnsi="Times New Roman"/>
                <w:szCs w:val="21"/>
              </w:rPr>
            </w:pPr>
          </w:p>
          <w:p w:rsidR="00D623BB" w:rsidRDefault="005F5476">
            <w:pPr>
              <w:rPr>
                <w:rFonts w:ascii="Times New Roman" w:eastAsia="仿宋_GB2312" w:hAnsi="Times New Roman"/>
                <w:szCs w:val="21"/>
              </w:rPr>
            </w:pPr>
            <w:r>
              <w:rPr>
                <w:rFonts w:ascii="Times New Roman" w:eastAsia="仿宋_GB2312" w:hAnsi="Times New Roman"/>
                <w:szCs w:val="21"/>
              </w:rPr>
              <w:t xml:space="preserve">                                           2020</w:t>
            </w:r>
            <w:r>
              <w:rPr>
                <w:rFonts w:ascii="Times New Roman" w:eastAsia="仿宋_GB2312" w:hAnsi="Times New Roman" w:hint="eastAsia"/>
                <w:szCs w:val="21"/>
              </w:rPr>
              <w:t>年</w:t>
            </w:r>
            <w:r>
              <w:rPr>
                <w:rFonts w:ascii="Times New Roman" w:eastAsia="仿宋_GB2312" w:hAnsi="Times New Roman"/>
                <w:szCs w:val="21"/>
              </w:rPr>
              <w:t xml:space="preserve">  </w:t>
            </w:r>
            <w:r>
              <w:rPr>
                <w:rFonts w:ascii="Times New Roman" w:eastAsia="仿宋_GB2312" w:hAnsi="Times New Roman" w:hint="eastAsia"/>
                <w:szCs w:val="21"/>
              </w:rPr>
              <w:t>月</w:t>
            </w:r>
            <w:r>
              <w:rPr>
                <w:rFonts w:ascii="Times New Roman" w:eastAsia="仿宋_GB2312" w:hAnsi="Times New Roman"/>
                <w:szCs w:val="21"/>
              </w:rPr>
              <w:t xml:space="preserve">  </w:t>
            </w:r>
            <w:r>
              <w:rPr>
                <w:rFonts w:ascii="Times New Roman" w:eastAsia="仿宋_GB2312" w:hAnsi="Times New Roman" w:hint="eastAsia"/>
                <w:szCs w:val="21"/>
              </w:rPr>
              <w:t>日</w:t>
            </w:r>
          </w:p>
          <w:p w:rsidR="00D623BB" w:rsidRDefault="00D623BB">
            <w:pPr>
              <w:rPr>
                <w:rFonts w:ascii="Times New Roman" w:eastAsia="仿宋_GB2312" w:hAnsi="Times New Roman"/>
                <w:szCs w:val="21"/>
              </w:rPr>
            </w:pPr>
          </w:p>
        </w:tc>
      </w:tr>
      <w:tr w:rsidR="00D623BB">
        <w:trPr>
          <w:trHeight w:val="1513"/>
        </w:trPr>
        <w:tc>
          <w:tcPr>
            <w:tcW w:w="1075" w:type="dxa"/>
            <w:vAlign w:val="center"/>
          </w:tcPr>
          <w:p w:rsidR="00D623BB" w:rsidRDefault="005F5476">
            <w:pPr>
              <w:jc w:val="center"/>
              <w:rPr>
                <w:rFonts w:ascii="Times New Roman" w:eastAsia="仿宋_GB2312" w:hAnsi="Times New Roman"/>
                <w:szCs w:val="21"/>
              </w:rPr>
            </w:pPr>
            <w:r>
              <w:rPr>
                <w:rFonts w:ascii="Times New Roman" w:eastAsia="仿宋_GB2312" w:hAnsi="Times New Roman" w:hint="eastAsia"/>
                <w:szCs w:val="21"/>
              </w:rPr>
              <w:t>学校推荐意见</w:t>
            </w:r>
          </w:p>
        </w:tc>
        <w:tc>
          <w:tcPr>
            <w:tcW w:w="7479" w:type="dxa"/>
            <w:gridSpan w:val="6"/>
          </w:tcPr>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p w:rsidR="00D623BB" w:rsidRDefault="00D623BB">
            <w:pPr>
              <w:rPr>
                <w:rFonts w:ascii="Times New Roman" w:eastAsia="仿宋_GB2312" w:hAnsi="Times New Roman"/>
                <w:szCs w:val="21"/>
              </w:rPr>
            </w:pPr>
          </w:p>
          <w:p w:rsidR="00D623BB" w:rsidRDefault="005F5476">
            <w:pP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盖章</w:t>
            </w:r>
          </w:p>
          <w:p w:rsidR="00D623BB" w:rsidRDefault="00D623BB">
            <w:pPr>
              <w:rPr>
                <w:rFonts w:ascii="Times New Roman" w:eastAsia="仿宋_GB2312" w:hAnsi="Times New Roman"/>
                <w:szCs w:val="21"/>
              </w:rPr>
            </w:pPr>
          </w:p>
          <w:p w:rsidR="00D623BB" w:rsidRDefault="005F5476">
            <w:pPr>
              <w:rPr>
                <w:rFonts w:ascii="Times New Roman" w:eastAsia="仿宋_GB2312" w:hAnsi="Times New Roman"/>
                <w:szCs w:val="21"/>
              </w:rPr>
            </w:pPr>
            <w:r>
              <w:rPr>
                <w:rFonts w:ascii="Times New Roman" w:eastAsia="仿宋_GB2312" w:hAnsi="Times New Roman"/>
                <w:szCs w:val="21"/>
              </w:rPr>
              <w:t xml:space="preserve">                                           2020</w:t>
            </w:r>
            <w:r>
              <w:rPr>
                <w:rFonts w:ascii="Times New Roman" w:eastAsia="仿宋_GB2312" w:hAnsi="Times New Roman" w:hint="eastAsia"/>
                <w:szCs w:val="21"/>
              </w:rPr>
              <w:t>年</w:t>
            </w:r>
            <w:r>
              <w:rPr>
                <w:rFonts w:ascii="Times New Roman" w:eastAsia="仿宋_GB2312" w:hAnsi="Times New Roman"/>
                <w:szCs w:val="21"/>
              </w:rPr>
              <w:t xml:space="preserve">  </w:t>
            </w:r>
            <w:r>
              <w:rPr>
                <w:rFonts w:ascii="Times New Roman" w:eastAsia="仿宋_GB2312" w:hAnsi="Times New Roman" w:hint="eastAsia"/>
                <w:szCs w:val="21"/>
              </w:rPr>
              <w:t>月</w:t>
            </w:r>
            <w:r>
              <w:rPr>
                <w:rFonts w:ascii="Times New Roman" w:eastAsia="仿宋_GB2312" w:hAnsi="Times New Roman"/>
                <w:szCs w:val="21"/>
              </w:rPr>
              <w:t xml:space="preserve">  </w:t>
            </w:r>
            <w:r>
              <w:rPr>
                <w:rFonts w:ascii="Times New Roman" w:eastAsia="仿宋_GB2312" w:hAnsi="Times New Roman" w:hint="eastAsia"/>
                <w:szCs w:val="21"/>
              </w:rPr>
              <w:t>日</w:t>
            </w:r>
          </w:p>
          <w:p w:rsidR="00D623BB" w:rsidRDefault="00D623BB">
            <w:pPr>
              <w:rPr>
                <w:rFonts w:ascii="Times New Roman" w:eastAsia="仿宋_GB2312" w:hAnsi="Times New Roman"/>
                <w:szCs w:val="21"/>
              </w:rPr>
            </w:pPr>
          </w:p>
        </w:tc>
      </w:tr>
    </w:tbl>
    <w:p w:rsidR="00D623BB" w:rsidRDefault="005F5476">
      <w:pPr>
        <w:widowControl/>
        <w:jc w:val="left"/>
        <w:rPr>
          <w:rFonts w:ascii="Times New Roman" w:eastAsia="仿宋_GB2312" w:hAnsi="Times New Roman"/>
          <w:sz w:val="30"/>
          <w:szCs w:val="30"/>
        </w:rPr>
      </w:pPr>
      <w:r>
        <w:rPr>
          <w:rFonts w:ascii="Times New Roman" w:eastAsia="仿宋_GB2312" w:hAnsi="Times New Roman"/>
          <w:sz w:val="30"/>
          <w:szCs w:val="30"/>
        </w:rPr>
        <w:br w:type="page"/>
      </w:r>
    </w:p>
    <w:p w:rsidR="00D623BB" w:rsidRDefault="005F5476">
      <w:pPr>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1—6:</w:t>
      </w:r>
    </w:p>
    <w:p w:rsidR="00D623BB" w:rsidRDefault="005F5476">
      <w:pPr>
        <w:jc w:val="center"/>
        <w:rPr>
          <w:rFonts w:ascii="Times New Roman" w:eastAsia="方正小标宋简体" w:hAnsi="Times New Roman"/>
          <w:sz w:val="32"/>
          <w:szCs w:val="30"/>
        </w:rPr>
      </w:pPr>
      <w:r>
        <w:rPr>
          <w:rFonts w:ascii="Times New Roman" w:eastAsia="方正小标宋简体" w:hAnsi="Times New Roman" w:hint="eastAsia"/>
          <w:sz w:val="32"/>
          <w:szCs w:val="30"/>
        </w:rPr>
        <w:t>广东省第五届高校（本科）青年教师教学大赛</w:t>
      </w:r>
    </w:p>
    <w:p w:rsidR="00D623BB" w:rsidRDefault="005F5476">
      <w:pPr>
        <w:jc w:val="center"/>
        <w:rPr>
          <w:rFonts w:ascii="Times New Roman" w:eastAsia="方正小标宋简体" w:hAnsi="Times New Roman"/>
          <w:sz w:val="32"/>
          <w:szCs w:val="30"/>
        </w:rPr>
      </w:pPr>
      <w:r>
        <w:rPr>
          <w:rFonts w:ascii="Times New Roman" w:eastAsia="方正小标宋简体" w:hAnsi="Times New Roman" w:hint="eastAsia"/>
          <w:sz w:val="32"/>
          <w:szCs w:val="30"/>
        </w:rPr>
        <w:t>选手参赛承诺书</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1</w:t>
      </w:r>
      <w:r>
        <w:rPr>
          <w:rFonts w:ascii="Times New Roman" w:eastAsia="仿宋_GB2312" w:hAnsi="Times New Roman"/>
        </w:rPr>
        <w:t>.</w:t>
      </w:r>
      <w:r>
        <w:rPr>
          <w:rFonts w:ascii="Times New Roman" w:eastAsia="仿宋_GB2312" w:hAnsi="Times New Roman" w:hint="eastAsia"/>
          <w:kern w:val="0"/>
          <w:sz w:val="28"/>
          <w:szCs w:val="28"/>
        </w:rPr>
        <w:t>严格遵守比赛规程，服从大赛组委会、承办单位的安排；服从大赛组委会对报名人员的审查和遴选。如有任何违反大赛安排的行为给大赛造成的有形、无形损失，愿意承担相应责任。</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2.</w:t>
      </w:r>
      <w:r>
        <w:rPr>
          <w:rFonts w:ascii="Times New Roman" w:eastAsia="仿宋_GB2312" w:hAnsi="Times New Roman" w:hint="eastAsia"/>
          <w:kern w:val="0"/>
          <w:sz w:val="28"/>
          <w:szCs w:val="28"/>
        </w:rPr>
        <w:t>理解并同意赛事组委会享有以下权利：</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）检查承诺人的身份证明文件。</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）在承诺人违反本赛事规则或</w:t>
      </w:r>
      <w:proofErr w:type="gramStart"/>
      <w:r>
        <w:rPr>
          <w:rFonts w:ascii="Times New Roman" w:eastAsia="仿宋_GB2312" w:hAnsi="Times New Roman" w:hint="eastAsia"/>
          <w:kern w:val="0"/>
          <w:sz w:val="28"/>
          <w:szCs w:val="28"/>
        </w:rPr>
        <w:t>本承诺</w:t>
      </w:r>
      <w:proofErr w:type="gramEnd"/>
      <w:r>
        <w:rPr>
          <w:rFonts w:ascii="Times New Roman" w:eastAsia="仿宋_GB2312" w:hAnsi="Times New Roman" w:hint="eastAsia"/>
          <w:kern w:val="0"/>
          <w:sz w:val="28"/>
          <w:szCs w:val="28"/>
        </w:rPr>
        <w:t>书时，有权取消承诺人的报名及参赛资格。</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）若有选手弃权，赛事组委会有权按顺序提前后面选手的比赛时间。</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3.</w:t>
      </w:r>
      <w:r>
        <w:rPr>
          <w:rFonts w:ascii="Times New Roman" w:eastAsia="仿宋_GB2312" w:hAnsi="Times New Roman" w:hint="eastAsia"/>
          <w:kern w:val="0"/>
          <w:sz w:val="28"/>
          <w:szCs w:val="28"/>
        </w:rPr>
        <w:t>在承诺人比赛前，不观摩其他选手的比赛。</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4.</w:t>
      </w:r>
      <w:r>
        <w:rPr>
          <w:rFonts w:ascii="Times New Roman" w:eastAsia="仿宋_GB2312" w:hAnsi="Times New Roman" w:hint="eastAsia"/>
          <w:kern w:val="0"/>
          <w:sz w:val="28"/>
          <w:szCs w:val="28"/>
        </w:rPr>
        <w:t>在提交给评委的教学设计及</w:t>
      </w:r>
      <w:r>
        <w:rPr>
          <w:rFonts w:ascii="Times New Roman" w:eastAsia="仿宋_GB2312" w:hAnsi="Times New Roman" w:hint="eastAsia"/>
          <w:kern w:val="0"/>
          <w:sz w:val="28"/>
          <w:szCs w:val="28"/>
        </w:rPr>
        <w:t>课件等材料中和比赛过程中不透露所在单位及本人姓名。</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hint="eastAsia"/>
          <w:kern w:val="0"/>
          <w:sz w:val="28"/>
          <w:szCs w:val="28"/>
        </w:rPr>
        <w:t>同意并确认，承诺人在报名及参赛中出现的语言、文字和录像资料（包括教学设计及课件、现场课堂教学、教学反思、主题演讲、现场答辩等），主办单位享有出版权和文本影像使用权。</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hint="eastAsia"/>
          <w:kern w:val="0"/>
          <w:sz w:val="28"/>
          <w:szCs w:val="28"/>
        </w:rPr>
        <w:t>大赛组委会可合理使用承诺人姓名、肖像及提交大赛的个人信息。</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7.</w:t>
      </w:r>
      <w:r>
        <w:rPr>
          <w:rFonts w:ascii="Times New Roman" w:eastAsia="仿宋_GB2312" w:hAnsi="Times New Roman" w:hint="eastAsia"/>
          <w:kern w:val="0"/>
          <w:sz w:val="28"/>
          <w:szCs w:val="28"/>
        </w:rPr>
        <w:t>不侵犯他人知识产权，由于侵犯知识产权引起的任何法律责任，由承诺人自行承担；由于侵犯他人知识产权引起大赛损失的，愿意承担相应法律责任。</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8.</w:t>
      </w:r>
      <w:r>
        <w:rPr>
          <w:rFonts w:ascii="Times New Roman" w:eastAsia="仿宋_GB2312" w:hAnsi="Times New Roman" w:hint="eastAsia"/>
          <w:kern w:val="0"/>
          <w:sz w:val="28"/>
          <w:szCs w:val="28"/>
        </w:rPr>
        <w:t>报名及在赛事过程中填写的任何资料及呈交的相关资料与文件由赛事组委会保留，不再索回。</w:t>
      </w:r>
    </w:p>
    <w:p w:rsidR="00D623BB" w:rsidRDefault="005F5476">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承诺人：</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身份证号码：</w:t>
      </w:r>
    </w:p>
    <w:p w:rsidR="00D623BB" w:rsidRDefault="005F5476">
      <w:pPr>
        <w:ind w:firstLineChars="400" w:firstLine="1120"/>
        <w:jc w:val="right"/>
        <w:rPr>
          <w:rFonts w:ascii="Times New Roman" w:eastAsia="仿宋_GB2312" w:hAnsi="Times New Roman"/>
          <w:kern w:val="0"/>
          <w:sz w:val="28"/>
          <w:szCs w:val="28"/>
        </w:rPr>
      </w:pPr>
      <w:r>
        <w:rPr>
          <w:rFonts w:ascii="Times New Roman" w:eastAsia="仿宋_GB2312" w:hAnsi="Times New Roman" w:hint="eastAsia"/>
          <w:kern w:val="0"/>
          <w:sz w:val="28"/>
          <w:szCs w:val="28"/>
        </w:rPr>
        <w:t>签署日期：</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日</w:t>
      </w:r>
    </w:p>
    <w:p w:rsidR="00D623BB" w:rsidRDefault="005F5476">
      <w:pPr>
        <w:adjustRightInd w:val="0"/>
        <w:snapToGrid w:val="0"/>
        <w:spacing w:line="360" w:lineRule="auto"/>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sz w:val="30"/>
          <w:szCs w:val="30"/>
        </w:rPr>
        <w:t>1—7</w:t>
      </w:r>
    </w:p>
    <w:p w:rsidR="00D623BB" w:rsidRDefault="005F5476">
      <w:pPr>
        <w:jc w:val="center"/>
        <w:rPr>
          <w:rFonts w:ascii="Times New Roman" w:eastAsia="方正小标宋简体" w:hAnsi="Times New Roman"/>
          <w:sz w:val="32"/>
          <w:szCs w:val="44"/>
        </w:rPr>
      </w:pPr>
      <w:r>
        <w:rPr>
          <w:rFonts w:ascii="Times New Roman" w:eastAsia="方正小标宋简体" w:hAnsi="Times New Roman" w:hint="eastAsia"/>
          <w:sz w:val="32"/>
          <w:szCs w:val="44"/>
        </w:rPr>
        <w:t>教学设计目录模板</w:t>
      </w:r>
    </w:p>
    <w:p w:rsidR="00D623BB" w:rsidRDefault="005F5476">
      <w:pPr>
        <w:adjustRightInd w:val="0"/>
        <w:snapToGrid w:val="0"/>
        <w:spacing w:line="560" w:lineRule="exact"/>
        <w:jc w:val="center"/>
        <w:outlineLvl w:val="0"/>
        <w:rPr>
          <w:rFonts w:ascii="楷体_GB2312" w:eastAsia="楷体_GB2312" w:hAnsi="Times New Roman"/>
          <w:sz w:val="32"/>
          <w:szCs w:val="32"/>
        </w:rPr>
      </w:pPr>
      <w:r>
        <w:rPr>
          <w:rFonts w:ascii="楷体_GB2312" w:eastAsia="楷体_GB2312" w:hAnsi="Times New Roman" w:hint="eastAsia"/>
          <w:sz w:val="32"/>
          <w:szCs w:val="32"/>
        </w:rPr>
        <w:t>（仅供参考）</w:t>
      </w:r>
    </w:p>
    <w:p w:rsidR="00D623BB" w:rsidRDefault="00D623BB">
      <w:pPr>
        <w:adjustRightInd w:val="0"/>
        <w:snapToGrid w:val="0"/>
        <w:spacing w:line="560" w:lineRule="exact"/>
        <w:jc w:val="center"/>
        <w:outlineLvl w:val="0"/>
        <w:rPr>
          <w:rFonts w:ascii="楷体_GB2312" w:eastAsia="楷体_GB2312" w:hAnsi="Times New Roman"/>
          <w:sz w:val="32"/>
          <w:szCs w:val="32"/>
        </w:rPr>
      </w:pPr>
    </w:p>
    <w:p w:rsidR="00D623BB" w:rsidRDefault="005F5476">
      <w:pPr>
        <w:widowControl/>
        <w:ind w:firstLine="561"/>
        <w:rPr>
          <w:rFonts w:ascii="仿宋_GB2312" w:eastAsia="仿宋_GB2312"/>
          <w:kern w:val="0"/>
          <w:sz w:val="28"/>
          <w:szCs w:val="28"/>
        </w:rPr>
      </w:pPr>
      <w:r>
        <w:rPr>
          <w:rFonts w:ascii="仿宋_GB2312" w:eastAsia="仿宋_GB2312" w:hAnsi="宋体" w:hint="eastAsia"/>
          <w:kern w:val="0"/>
          <w:sz w:val="28"/>
          <w:szCs w:val="28"/>
        </w:rPr>
        <w:t>《教育心理学》教学大纲中基本教学内容共</w:t>
      </w:r>
      <w:r>
        <w:rPr>
          <w:rFonts w:ascii="仿宋_GB2312" w:eastAsia="仿宋_GB2312" w:hint="eastAsia"/>
          <w:kern w:val="0"/>
          <w:sz w:val="28"/>
          <w:szCs w:val="28"/>
        </w:rPr>
        <w:t>25</w:t>
      </w:r>
      <w:r>
        <w:rPr>
          <w:rFonts w:ascii="仿宋_GB2312" w:eastAsia="仿宋_GB2312" w:hAnsi="宋体" w:hint="eastAsia"/>
          <w:kern w:val="0"/>
          <w:sz w:val="28"/>
          <w:szCs w:val="28"/>
        </w:rPr>
        <w:t>章，此次教学设计的</w:t>
      </w:r>
      <w:r>
        <w:rPr>
          <w:rFonts w:ascii="仿宋_GB2312" w:eastAsia="仿宋_GB2312" w:hint="eastAsia"/>
          <w:kern w:val="0"/>
          <w:sz w:val="28"/>
          <w:szCs w:val="28"/>
        </w:rPr>
        <w:t>10</w:t>
      </w:r>
      <w:r>
        <w:rPr>
          <w:rFonts w:ascii="仿宋_GB2312" w:eastAsia="仿宋_GB2312" w:hAnsi="宋体" w:hint="eastAsia"/>
          <w:kern w:val="0"/>
          <w:sz w:val="28"/>
          <w:szCs w:val="28"/>
        </w:rPr>
        <w:t>个节段选自第</w:t>
      </w:r>
      <w:r>
        <w:rPr>
          <w:rFonts w:ascii="仿宋_GB2312" w:eastAsia="仿宋_GB2312" w:hint="eastAsia"/>
          <w:kern w:val="0"/>
          <w:sz w:val="28"/>
          <w:szCs w:val="28"/>
        </w:rPr>
        <w:t>5</w:t>
      </w:r>
      <w:r>
        <w:rPr>
          <w:rFonts w:ascii="仿宋_GB2312" w:eastAsia="仿宋_GB2312" w:hAnsi="宋体" w:hint="eastAsia"/>
          <w:kern w:val="0"/>
          <w:sz w:val="28"/>
          <w:szCs w:val="28"/>
        </w:rPr>
        <w:t>、</w:t>
      </w:r>
      <w:r>
        <w:rPr>
          <w:rFonts w:ascii="仿宋_GB2312" w:eastAsia="仿宋_GB2312" w:hAnsi="宋体" w:hint="eastAsia"/>
          <w:kern w:val="0"/>
          <w:sz w:val="28"/>
          <w:szCs w:val="28"/>
        </w:rPr>
        <w:t>6</w:t>
      </w:r>
      <w:r>
        <w:rPr>
          <w:rFonts w:ascii="仿宋_GB2312" w:eastAsia="仿宋_GB2312" w:hAnsi="宋体" w:hint="eastAsia"/>
          <w:kern w:val="0"/>
          <w:sz w:val="28"/>
          <w:szCs w:val="28"/>
        </w:rPr>
        <w:t>、</w:t>
      </w:r>
      <w:r>
        <w:rPr>
          <w:rFonts w:ascii="仿宋_GB2312" w:eastAsia="仿宋_GB2312" w:hint="eastAsia"/>
          <w:kern w:val="0"/>
          <w:sz w:val="28"/>
          <w:szCs w:val="28"/>
        </w:rPr>
        <w:t>7</w:t>
      </w:r>
      <w:r>
        <w:rPr>
          <w:rFonts w:ascii="仿宋_GB2312" w:eastAsia="仿宋_GB2312" w:hAnsi="宋体" w:hint="eastAsia"/>
          <w:kern w:val="0"/>
          <w:sz w:val="28"/>
          <w:szCs w:val="28"/>
        </w:rPr>
        <w:t>、</w:t>
      </w:r>
      <w:r>
        <w:rPr>
          <w:rFonts w:ascii="仿宋_GB2312" w:eastAsia="仿宋_GB2312" w:hAnsi="宋体" w:hint="eastAsia"/>
          <w:kern w:val="0"/>
          <w:sz w:val="28"/>
          <w:szCs w:val="28"/>
        </w:rPr>
        <w:t>8</w:t>
      </w:r>
      <w:r>
        <w:rPr>
          <w:rFonts w:ascii="仿宋_GB2312" w:eastAsia="仿宋_GB2312" w:hAnsi="宋体" w:hint="eastAsia"/>
          <w:kern w:val="0"/>
          <w:sz w:val="28"/>
          <w:szCs w:val="28"/>
        </w:rPr>
        <w:t>、</w:t>
      </w:r>
      <w:r>
        <w:rPr>
          <w:rFonts w:ascii="仿宋_GB2312" w:eastAsia="仿宋_GB2312" w:hint="eastAsia"/>
          <w:kern w:val="0"/>
          <w:sz w:val="28"/>
          <w:szCs w:val="28"/>
        </w:rPr>
        <w:t>9</w:t>
      </w:r>
      <w:r>
        <w:rPr>
          <w:rFonts w:ascii="仿宋_GB2312" w:eastAsia="仿宋_GB2312" w:hAnsi="宋体" w:hint="eastAsia"/>
          <w:kern w:val="0"/>
          <w:sz w:val="28"/>
          <w:szCs w:val="28"/>
        </w:rPr>
        <w:t>和</w:t>
      </w:r>
      <w:r>
        <w:rPr>
          <w:rFonts w:ascii="仿宋_GB2312" w:eastAsia="仿宋_GB2312" w:hAnsi="宋体" w:hint="eastAsia"/>
          <w:kern w:val="0"/>
          <w:sz w:val="28"/>
          <w:szCs w:val="28"/>
        </w:rPr>
        <w:t>10</w:t>
      </w:r>
      <w:r>
        <w:rPr>
          <w:rFonts w:ascii="仿宋_GB2312" w:eastAsia="仿宋_GB2312" w:hAnsi="宋体" w:hint="eastAsia"/>
          <w:kern w:val="0"/>
          <w:sz w:val="28"/>
          <w:szCs w:val="28"/>
        </w:rPr>
        <w:t>章。</w:t>
      </w:r>
    </w:p>
    <w:p w:rsidR="00D623BB" w:rsidRDefault="005F5476">
      <w:pPr>
        <w:widowControl/>
        <w:tabs>
          <w:tab w:val="right" w:leader="dot" w:pos="8532"/>
          <w:tab w:val="left" w:leader="dot" w:pos="12008"/>
        </w:tabs>
        <w:rPr>
          <w:rFonts w:ascii="仿宋_GB2312" w:eastAsia="仿宋_GB2312"/>
          <w:bCs/>
          <w:kern w:val="0"/>
          <w:sz w:val="28"/>
          <w:szCs w:val="28"/>
        </w:rPr>
      </w:pPr>
      <w:r>
        <w:rPr>
          <w:rFonts w:ascii="仿宋_GB2312" w:eastAsia="仿宋_GB2312" w:hint="eastAsia"/>
          <w:bCs/>
          <w:kern w:val="0"/>
          <w:sz w:val="28"/>
          <w:szCs w:val="28"/>
        </w:rPr>
        <w:t>1.</w:t>
      </w:r>
      <w:r>
        <w:rPr>
          <w:rFonts w:ascii="仿宋_GB2312" w:eastAsia="仿宋_GB2312" w:hAnsi="宋体" w:hint="eastAsia"/>
          <w:bCs/>
          <w:kern w:val="0"/>
          <w:sz w:val="28"/>
          <w:szCs w:val="28"/>
        </w:rPr>
        <w:t>斯金纳的经典实验及行为分类</w:t>
      </w:r>
      <w:r>
        <w:rPr>
          <w:rFonts w:ascii="仿宋_GB2312" w:eastAsia="仿宋_GB2312" w:hAnsi="宋体" w:hint="eastAsia"/>
          <w:bCs/>
          <w:kern w:val="0"/>
          <w:sz w:val="28"/>
          <w:szCs w:val="28"/>
        </w:rPr>
        <w:tab/>
      </w:r>
      <w:r>
        <w:rPr>
          <w:rFonts w:ascii="仿宋_GB2312" w:eastAsia="仿宋_GB2312" w:hint="eastAsia"/>
          <w:bCs/>
          <w:kern w:val="0"/>
          <w:sz w:val="28"/>
          <w:szCs w:val="28"/>
        </w:rPr>
        <w:t>1</w:t>
      </w:r>
    </w:p>
    <w:p w:rsidR="00D623BB" w:rsidRDefault="005F5476">
      <w:pPr>
        <w:widowControl/>
        <w:ind w:firstLineChars="113" w:firstLine="316"/>
        <w:rPr>
          <w:rFonts w:ascii="仿宋_GB2312" w:eastAsia="仿宋_GB2312"/>
          <w:kern w:val="0"/>
          <w:sz w:val="28"/>
          <w:szCs w:val="28"/>
        </w:rPr>
      </w:pPr>
      <w:r>
        <w:rPr>
          <w:rFonts w:ascii="仿宋_GB2312" w:eastAsia="仿宋_GB2312" w:hAnsi="宋体" w:hint="eastAsia"/>
          <w:kern w:val="0"/>
          <w:sz w:val="28"/>
          <w:szCs w:val="28"/>
        </w:rPr>
        <w:t>选自第五章：学习的联结理论</w:t>
      </w:r>
      <w:r>
        <w:rPr>
          <w:rFonts w:ascii="仿宋_GB2312" w:eastAsia="仿宋_GB2312" w:hint="eastAsia"/>
          <w:kern w:val="0"/>
          <w:sz w:val="28"/>
          <w:szCs w:val="28"/>
        </w:rPr>
        <w:t>/</w:t>
      </w:r>
      <w:r>
        <w:rPr>
          <w:rFonts w:ascii="仿宋_GB2312" w:eastAsia="仿宋_GB2312" w:hAnsi="宋体" w:hint="eastAsia"/>
          <w:kern w:val="0"/>
          <w:sz w:val="28"/>
          <w:szCs w:val="28"/>
        </w:rPr>
        <w:t>第六节：斯金纳的操作性条件作用说</w:t>
      </w:r>
    </w:p>
    <w:p w:rsidR="00D623BB" w:rsidRDefault="005F5476">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2.</w:t>
      </w:r>
      <w:r>
        <w:rPr>
          <w:rFonts w:ascii="仿宋_GB2312" w:eastAsia="仿宋_GB2312" w:hAnsi="宋体" w:hint="eastAsia"/>
          <w:bCs/>
          <w:kern w:val="0"/>
          <w:sz w:val="28"/>
          <w:szCs w:val="28"/>
        </w:rPr>
        <w:t>格式塔学派的经典实验</w:t>
      </w:r>
      <w:r>
        <w:rPr>
          <w:rFonts w:ascii="仿宋_GB2312" w:eastAsia="仿宋_GB2312" w:hAnsi="宋体" w:hint="eastAsia"/>
          <w:bCs/>
          <w:spacing w:val="-32"/>
          <w:kern w:val="0"/>
          <w:sz w:val="28"/>
          <w:szCs w:val="28"/>
        </w:rPr>
        <w:tab/>
      </w:r>
      <w:r>
        <w:rPr>
          <w:rFonts w:ascii="仿宋_GB2312" w:eastAsia="仿宋_GB2312" w:hint="eastAsia"/>
          <w:bCs/>
          <w:kern w:val="0"/>
          <w:sz w:val="28"/>
          <w:szCs w:val="28"/>
        </w:rPr>
        <w:t>4</w:t>
      </w:r>
    </w:p>
    <w:p w:rsidR="00D623BB" w:rsidRDefault="005F5476">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选自第六章：学习的认知理论</w:t>
      </w:r>
      <w:r>
        <w:rPr>
          <w:rFonts w:ascii="仿宋_GB2312" w:eastAsia="仿宋_GB2312" w:hint="eastAsia"/>
          <w:kern w:val="0"/>
          <w:sz w:val="28"/>
          <w:szCs w:val="28"/>
        </w:rPr>
        <w:t>/</w:t>
      </w:r>
      <w:r>
        <w:rPr>
          <w:rFonts w:ascii="仿宋_GB2312" w:eastAsia="仿宋_GB2312" w:hAnsi="宋体" w:hint="eastAsia"/>
          <w:kern w:val="0"/>
          <w:sz w:val="28"/>
          <w:szCs w:val="28"/>
        </w:rPr>
        <w:t>第一节：格式塔学派的完形——顿悟说</w:t>
      </w:r>
    </w:p>
    <w:p w:rsidR="00D623BB" w:rsidRDefault="005F5476">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3.</w:t>
      </w:r>
      <w:r>
        <w:rPr>
          <w:rFonts w:ascii="仿宋_GB2312" w:eastAsia="仿宋_GB2312" w:hAnsi="宋体" w:hint="eastAsia"/>
          <w:bCs/>
          <w:kern w:val="0"/>
          <w:sz w:val="28"/>
          <w:szCs w:val="28"/>
        </w:rPr>
        <w:t>学习的信息加工模式</w:t>
      </w:r>
      <w:r>
        <w:rPr>
          <w:rFonts w:ascii="仿宋_GB2312" w:eastAsia="仿宋_GB2312" w:hAnsi="宋体" w:hint="eastAsia"/>
          <w:bCs/>
          <w:spacing w:val="-32"/>
          <w:kern w:val="0"/>
          <w:sz w:val="28"/>
          <w:szCs w:val="28"/>
        </w:rPr>
        <w:tab/>
      </w:r>
      <w:r>
        <w:rPr>
          <w:rFonts w:ascii="仿宋_GB2312" w:eastAsia="仿宋_GB2312" w:hint="eastAsia"/>
          <w:bCs/>
          <w:kern w:val="0"/>
          <w:sz w:val="28"/>
          <w:szCs w:val="28"/>
        </w:rPr>
        <w:t>8</w:t>
      </w:r>
    </w:p>
    <w:p w:rsidR="00D623BB" w:rsidRDefault="005F5476">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选自第七章：学习的联结——认知理论</w:t>
      </w:r>
      <w:r>
        <w:rPr>
          <w:rFonts w:ascii="仿宋_GB2312" w:eastAsia="仿宋_GB2312" w:hint="eastAsia"/>
          <w:kern w:val="0"/>
          <w:sz w:val="28"/>
          <w:szCs w:val="28"/>
        </w:rPr>
        <w:t>/</w:t>
      </w:r>
      <w:r>
        <w:rPr>
          <w:rFonts w:ascii="仿宋_GB2312" w:eastAsia="仿宋_GB2312" w:hAnsi="宋体" w:hint="eastAsia"/>
          <w:kern w:val="0"/>
          <w:sz w:val="28"/>
          <w:szCs w:val="28"/>
        </w:rPr>
        <w:t>第二节：加</w:t>
      </w:r>
      <w:proofErr w:type="gramStart"/>
      <w:r>
        <w:rPr>
          <w:rFonts w:ascii="仿宋_GB2312" w:eastAsia="仿宋_GB2312" w:hAnsi="宋体" w:hint="eastAsia"/>
          <w:kern w:val="0"/>
          <w:sz w:val="28"/>
          <w:szCs w:val="28"/>
        </w:rPr>
        <w:t>涅</w:t>
      </w:r>
      <w:proofErr w:type="gramEnd"/>
      <w:r>
        <w:rPr>
          <w:rFonts w:ascii="仿宋_GB2312" w:eastAsia="仿宋_GB2312" w:hAnsi="宋体" w:hint="eastAsia"/>
          <w:kern w:val="0"/>
          <w:sz w:val="28"/>
          <w:szCs w:val="28"/>
        </w:rPr>
        <w:t>的信息加工学习理论</w:t>
      </w:r>
    </w:p>
    <w:p w:rsidR="00D623BB" w:rsidRDefault="005F5476">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4.</w:t>
      </w:r>
      <w:r>
        <w:rPr>
          <w:rFonts w:ascii="仿宋_GB2312" w:eastAsia="仿宋_GB2312" w:hAnsi="宋体" w:hint="eastAsia"/>
          <w:bCs/>
          <w:kern w:val="0"/>
          <w:sz w:val="28"/>
          <w:szCs w:val="28"/>
        </w:rPr>
        <w:t>班杜拉的经典实验</w:t>
      </w:r>
      <w:r>
        <w:rPr>
          <w:rFonts w:ascii="仿宋_GB2312" w:eastAsia="仿宋_GB2312" w:hAnsi="宋体" w:hint="eastAsia"/>
          <w:bCs/>
          <w:spacing w:val="-34"/>
          <w:kern w:val="0"/>
          <w:sz w:val="28"/>
          <w:szCs w:val="28"/>
        </w:rPr>
        <w:tab/>
      </w:r>
      <w:r>
        <w:rPr>
          <w:rFonts w:ascii="仿宋_GB2312" w:eastAsia="仿宋_GB2312" w:hint="eastAsia"/>
          <w:bCs/>
          <w:kern w:val="0"/>
          <w:sz w:val="28"/>
          <w:szCs w:val="28"/>
        </w:rPr>
        <w:t>12</w:t>
      </w:r>
    </w:p>
    <w:p w:rsidR="00D623BB" w:rsidRDefault="005F5476">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选自第七章：学习的联结——认知理论</w:t>
      </w:r>
      <w:r>
        <w:rPr>
          <w:rFonts w:ascii="仿宋_GB2312" w:eastAsia="仿宋_GB2312" w:hint="eastAsia"/>
          <w:kern w:val="0"/>
          <w:sz w:val="28"/>
          <w:szCs w:val="28"/>
        </w:rPr>
        <w:t>/</w:t>
      </w:r>
      <w:r>
        <w:rPr>
          <w:rFonts w:ascii="仿宋_GB2312" w:eastAsia="仿宋_GB2312" w:hAnsi="宋体" w:hint="eastAsia"/>
          <w:kern w:val="0"/>
          <w:sz w:val="28"/>
          <w:szCs w:val="28"/>
        </w:rPr>
        <w:t>第三节：班杜拉的观察学习理论</w:t>
      </w:r>
    </w:p>
    <w:p w:rsidR="00D623BB" w:rsidRDefault="005F5476">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5.</w:t>
      </w:r>
      <w:r>
        <w:rPr>
          <w:rFonts w:ascii="仿宋_GB2312" w:eastAsia="仿宋_GB2312" w:hAnsi="宋体" w:hint="eastAsia"/>
          <w:bCs/>
          <w:kern w:val="0"/>
          <w:sz w:val="28"/>
          <w:szCs w:val="28"/>
        </w:rPr>
        <w:t>当事人中心疗法</w:t>
      </w:r>
      <w:r>
        <w:rPr>
          <w:rFonts w:ascii="仿宋_GB2312" w:eastAsia="仿宋_GB2312" w:hAnsi="宋体" w:hint="eastAsia"/>
          <w:bCs/>
          <w:spacing w:val="-34"/>
          <w:kern w:val="0"/>
          <w:sz w:val="28"/>
          <w:szCs w:val="28"/>
        </w:rPr>
        <w:tab/>
        <w:t>15</w:t>
      </w:r>
    </w:p>
    <w:p w:rsidR="00D623BB" w:rsidRDefault="005F5476">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选自第八章：人本主义学习理论</w:t>
      </w:r>
      <w:r>
        <w:rPr>
          <w:rFonts w:ascii="仿宋_GB2312" w:eastAsia="仿宋_GB2312" w:hint="eastAsia"/>
          <w:kern w:val="0"/>
          <w:sz w:val="28"/>
          <w:szCs w:val="28"/>
        </w:rPr>
        <w:t>/</w:t>
      </w:r>
      <w:r>
        <w:rPr>
          <w:rFonts w:ascii="仿宋_GB2312" w:eastAsia="仿宋_GB2312" w:hAnsi="宋体" w:hint="eastAsia"/>
          <w:kern w:val="0"/>
          <w:sz w:val="28"/>
          <w:szCs w:val="28"/>
        </w:rPr>
        <w:t>第二节：人本主义学习理论的心理基础</w:t>
      </w:r>
    </w:p>
    <w:p w:rsidR="00D623BB" w:rsidRDefault="005F5476">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6.</w:t>
      </w:r>
      <w:r>
        <w:rPr>
          <w:rFonts w:ascii="仿宋_GB2312" w:eastAsia="仿宋_GB2312" w:hAnsi="宋体" w:hint="eastAsia"/>
          <w:bCs/>
          <w:kern w:val="0"/>
          <w:sz w:val="28"/>
          <w:szCs w:val="28"/>
        </w:rPr>
        <w:t>学生中心的教学观</w:t>
      </w:r>
      <w:r>
        <w:rPr>
          <w:rFonts w:ascii="仿宋_GB2312" w:eastAsia="仿宋_GB2312" w:hAnsi="宋体" w:hint="eastAsia"/>
          <w:bCs/>
          <w:kern w:val="0"/>
          <w:sz w:val="28"/>
          <w:szCs w:val="28"/>
        </w:rPr>
        <w:tab/>
      </w:r>
      <w:r>
        <w:rPr>
          <w:rFonts w:ascii="仿宋_GB2312" w:eastAsia="仿宋_GB2312" w:hint="eastAsia"/>
          <w:bCs/>
          <w:kern w:val="0"/>
          <w:sz w:val="28"/>
          <w:szCs w:val="28"/>
        </w:rPr>
        <w:t>18</w:t>
      </w:r>
    </w:p>
    <w:p w:rsidR="00D623BB" w:rsidRDefault="005F5476">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选自第八章：人本主义学习理论</w:t>
      </w:r>
      <w:r>
        <w:rPr>
          <w:rFonts w:ascii="仿宋_GB2312" w:eastAsia="仿宋_GB2312" w:hint="eastAsia"/>
          <w:kern w:val="0"/>
          <w:sz w:val="28"/>
          <w:szCs w:val="28"/>
        </w:rPr>
        <w:t>/</w:t>
      </w:r>
      <w:r>
        <w:rPr>
          <w:rFonts w:ascii="仿宋_GB2312" w:eastAsia="仿宋_GB2312" w:hAnsi="宋体" w:hint="eastAsia"/>
          <w:kern w:val="0"/>
          <w:sz w:val="28"/>
          <w:szCs w:val="28"/>
        </w:rPr>
        <w:t>第三节：人本主义学习理论的教育主张</w:t>
      </w:r>
    </w:p>
    <w:p w:rsidR="00D623BB" w:rsidRDefault="005F5476">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7.</w:t>
      </w:r>
      <w:r>
        <w:rPr>
          <w:rFonts w:ascii="仿宋_GB2312" w:eastAsia="仿宋_GB2312" w:hAnsi="宋体" w:hint="eastAsia"/>
          <w:bCs/>
          <w:kern w:val="0"/>
          <w:sz w:val="28"/>
          <w:szCs w:val="28"/>
        </w:rPr>
        <w:t>生成学习理论</w:t>
      </w:r>
      <w:r>
        <w:rPr>
          <w:rFonts w:ascii="仿宋_GB2312" w:eastAsia="仿宋_GB2312" w:hAnsi="宋体" w:hint="eastAsia"/>
          <w:bCs/>
          <w:kern w:val="0"/>
          <w:sz w:val="28"/>
          <w:szCs w:val="28"/>
        </w:rPr>
        <w:tab/>
      </w:r>
      <w:r>
        <w:rPr>
          <w:rFonts w:ascii="仿宋_GB2312" w:eastAsia="仿宋_GB2312" w:hint="eastAsia"/>
          <w:bCs/>
          <w:kern w:val="0"/>
          <w:sz w:val="28"/>
          <w:szCs w:val="28"/>
        </w:rPr>
        <w:t>21</w:t>
      </w:r>
    </w:p>
    <w:p w:rsidR="00D623BB" w:rsidRDefault="005F5476">
      <w:pPr>
        <w:widowControl/>
        <w:ind w:firstLineChars="100" w:firstLine="280"/>
        <w:rPr>
          <w:rFonts w:ascii="仿宋_GB2312" w:eastAsia="仿宋_GB2312"/>
          <w:bCs/>
          <w:kern w:val="0"/>
          <w:sz w:val="28"/>
          <w:szCs w:val="28"/>
        </w:rPr>
      </w:pPr>
      <w:r>
        <w:rPr>
          <w:rFonts w:ascii="仿宋_GB2312" w:eastAsia="仿宋_GB2312" w:hAnsi="宋体" w:hint="eastAsia"/>
          <w:kern w:val="0"/>
          <w:sz w:val="28"/>
          <w:szCs w:val="28"/>
        </w:rPr>
        <w:t>选自第九章：建构主义学习理论</w:t>
      </w:r>
      <w:r>
        <w:rPr>
          <w:rFonts w:ascii="仿宋_GB2312" w:eastAsia="仿宋_GB2312" w:hint="eastAsia"/>
          <w:kern w:val="0"/>
          <w:sz w:val="28"/>
          <w:szCs w:val="28"/>
        </w:rPr>
        <w:t>/</w:t>
      </w:r>
      <w:r>
        <w:rPr>
          <w:rFonts w:ascii="仿宋_GB2312" w:eastAsia="仿宋_GB2312" w:hAnsi="宋体" w:hint="eastAsia"/>
          <w:kern w:val="0"/>
          <w:sz w:val="28"/>
          <w:szCs w:val="28"/>
        </w:rPr>
        <w:t>第三节：认知建构主义学习理论</w:t>
      </w:r>
    </w:p>
    <w:p w:rsidR="00D623BB" w:rsidRDefault="005F5476">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8.</w:t>
      </w:r>
      <w:r>
        <w:rPr>
          <w:rFonts w:ascii="仿宋_GB2312" w:eastAsia="仿宋_GB2312" w:hAnsi="宋体" w:hint="eastAsia"/>
          <w:bCs/>
          <w:kern w:val="0"/>
          <w:sz w:val="28"/>
          <w:szCs w:val="28"/>
        </w:rPr>
        <w:t>支架式教学：文化内化与活动理论的应用</w:t>
      </w:r>
      <w:r>
        <w:rPr>
          <w:rFonts w:ascii="仿宋_GB2312" w:eastAsia="仿宋_GB2312" w:hAnsi="宋体" w:hint="eastAsia"/>
          <w:bCs/>
          <w:kern w:val="0"/>
          <w:sz w:val="28"/>
          <w:szCs w:val="28"/>
        </w:rPr>
        <w:tab/>
      </w:r>
      <w:r>
        <w:rPr>
          <w:rFonts w:ascii="仿宋_GB2312" w:eastAsia="仿宋_GB2312" w:hint="eastAsia"/>
          <w:bCs/>
          <w:kern w:val="0"/>
          <w:sz w:val="28"/>
          <w:szCs w:val="28"/>
        </w:rPr>
        <w:t>25</w:t>
      </w:r>
    </w:p>
    <w:p w:rsidR="00D623BB" w:rsidRDefault="005F5476">
      <w:pPr>
        <w:widowControl/>
        <w:ind w:firstLineChars="100" w:firstLine="280"/>
        <w:rPr>
          <w:rFonts w:ascii="仿宋_GB2312" w:eastAsia="仿宋_GB2312" w:hAnsi="宋体"/>
          <w:kern w:val="0"/>
          <w:sz w:val="28"/>
          <w:szCs w:val="28"/>
        </w:rPr>
      </w:pPr>
      <w:r>
        <w:rPr>
          <w:rFonts w:ascii="仿宋_GB2312" w:eastAsia="仿宋_GB2312" w:hAnsi="宋体" w:hint="eastAsia"/>
          <w:kern w:val="0"/>
          <w:sz w:val="28"/>
          <w:szCs w:val="28"/>
        </w:rPr>
        <w:t>选自第九章：建构主义学习理论</w:t>
      </w:r>
      <w:r>
        <w:rPr>
          <w:rFonts w:ascii="仿宋_GB2312" w:eastAsia="仿宋_GB2312" w:hint="eastAsia"/>
          <w:kern w:val="0"/>
          <w:sz w:val="28"/>
          <w:szCs w:val="28"/>
        </w:rPr>
        <w:t>/</w:t>
      </w:r>
      <w:r>
        <w:rPr>
          <w:rFonts w:ascii="仿宋_GB2312" w:eastAsia="仿宋_GB2312" w:hAnsi="宋体" w:hint="eastAsia"/>
          <w:kern w:val="0"/>
          <w:sz w:val="28"/>
          <w:szCs w:val="28"/>
        </w:rPr>
        <w:t>第四节：社会建构主义学习理论</w:t>
      </w:r>
    </w:p>
    <w:p w:rsidR="00D623BB" w:rsidRDefault="005F5476">
      <w:pPr>
        <w:widowControl/>
        <w:tabs>
          <w:tab w:val="right" w:leader="dot" w:pos="8532"/>
        </w:tabs>
        <w:rPr>
          <w:rFonts w:ascii="仿宋_GB2312" w:eastAsia="仿宋_GB2312"/>
          <w:bCs/>
          <w:kern w:val="0"/>
          <w:sz w:val="28"/>
          <w:szCs w:val="28"/>
        </w:rPr>
      </w:pPr>
      <w:r>
        <w:rPr>
          <w:rFonts w:ascii="仿宋_GB2312" w:eastAsia="仿宋_GB2312" w:hAnsi="宋体" w:hint="eastAsia"/>
          <w:kern w:val="0"/>
          <w:sz w:val="28"/>
          <w:szCs w:val="28"/>
        </w:rPr>
        <w:t>9.</w:t>
      </w:r>
      <w:r>
        <w:rPr>
          <w:rFonts w:ascii="仿宋_GB2312" w:eastAsia="仿宋_GB2312" w:hAnsi="宋体" w:hint="eastAsia"/>
          <w:bCs/>
          <w:kern w:val="0"/>
          <w:sz w:val="28"/>
          <w:szCs w:val="28"/>
        </w:rPr>
        <w:t>学习的含义</w:t>
      </w:r>
      <w:r>
        <w:rPr>
          <w:rFonts w:ascii="仿宋_GB2312" w:eastAsia="仿宋_GB2312" w:hAnsi="宋体" w:hint="eastAsia"/>
          <w:bCs/>
          <w:kern w:val="0"/>
          <w:sz w:val="28"/>
          <w:szCs w:val="28"/>
        </w:rPr>
        <w:tab/>
      </w:r>
      <w:r>
        <w:rPr>
          <w:rFonts w:ascii="仿宋_GB2312" w:eastAsia="仿宋_GB2312" w:hint="eastAsia"/>
          <w:bCs/>
          <w:kern w:val="0"/>
          <w:sz w:val="28"/>
          <w:szCs w:val="28"/>
        </w:rPr>
        <w:t>28</w:t>
      </w:r>
    </w:p>
    <w:p w:rsidR="00D623BB" w:rsidRDefault="005F5476">
      <w:pPr>
        <w:widowControl/>
        <w:ind w:firstLineChars="100" w:firstLine="280"/>
        <w:rPr>
          <w:rFonts w:ascii="仿宋_GB2312" w:eastAsia="仿宋_GB2312" w:hAnsi="宋体"/>
          <w:kern w:val="0"/>
          <w:sz w:val="28"/>
          <w:szCs w:val="28"/>
        </w:rPr>
      </w:pPr>
      <w:r>
        <w:rPr>
          <w:rFonts w:ascii="仿宋_GB2312" w:eastAsia="仿宋_GB2312" w:hAnsi="宋体" w:hint="eastAsia"/>
          <w:kern w:val="0"/>
          <w:sz w:val="28"/>
          <w:szCs w:val="28"/>
        </w:rPr>
        <w:t>选自第十章：学习的含义、机制与类型</w:t>
      </w:r>
      <w:r>
        <w:rPr>
          <w:rFonts w:ascii="仿宋_GB2312" w:eastAsia="仿宋_GB2312" w:hint="eastAsia"/>
          <w:kern w:val="0"/>
          <w:sz w:val="28"/>
          <w:szCs w:val="28"/>
        </w:rPr>
        <w:t>/</w:t>
      </w:r>
      <w:r>
        <w:rPr>
          <w:rFonts w:ascii="仿宋_GB2312" w:eastAsia="仿宋_GB2312" w:hAnsi="宋体" w:hint="eastAsia"/>
          <w:kern w:val="0"/>
          <w:sz w:val="28"/>
          <w:szCs w:val="28"/>
        </w:rPr>
        <w:t>第一节：学习的含义与作用</w:t>
      </w:r>
    </w:p>
    <w:p w:rsidR="00D623BB" w:rsidRDefault="005F5476">
      <w:pPr>
        <w:widowControl/>
        <w:tabs>
          <w:tab w:val="right" w:leader="dot" w:pos="8532"/>
        </w:tabs>
        <w:rPr>
          <w:rFonts w:ascii="仿宋_GB2312" w:eastAsia="仿宋_GB2312"/>
          <w:bCs/>
          <w:kern w:val="0"/>
          <w:sz w:val="28"/>
          <w:szCs w:val="28"/>
        </w:rPr>
      </w:pPr>
      <w:r>
        <w:rPr>
          <w:rFonts w:ascii="仿宋_GB2312" w:eastAsia="仿宋_GB2312" w:hAnsi="宋体" w:hint="eastAsia"/>
          <w:kern w:val="0"/>
          <w:sz w:val="28"/>
          <w:szCs w:val="28"/>
        </w:rPr>
        <w:t>10.</w:t>
      </w:r>
      <w:r>
        <w:rPr>
          <w:rFonts w:ascii="仿宋_GB2312" w:eastAsia="仿宋_GB2312" w:hAnsi="宋体" w:hint="eastAsia"/>
          <w:bCs/>
          <w:kern w:val="0"/>
          <w:sz w:val="28"/>
          <w:szCs w:val="28"/>
        </w:rPr>
        <w:t>中国古代的学习过程观点</w:t>
      </w:r>
      <w:r>
        <w:rPr>
          <w:rFonts w:ascii="仿宋_GB2312" w:eastAsia="仿宋_GB2312" w:hAnsi="宋体" w:hint="eastAsia"/>
          <w:bCs/>
          <w:kern w:val="0"/>
          <w:sz w:val="28"/>
          <w:szCs w:val="28"/>
        </w:rPr>
        <w:tab/>
      </w:r>
      <w:r>
        <w:rPr>
          <w:rFonts w:ascii="仿宋_GB2312" w:eastAsia="仿宋_GB2312" w:hint="eastAsia"/>
          <w:bCs/>
          <w:kern w:val="0"/>
          <w:sz w:val="28"/>
          <w:szCs w:val="28"/>
        </w:rPr>
        <w:t>31</w:t>
      </w:r>
    </w:p>
    <w:p w:rsidR="00D623BB" w:rsidRDefault="005F5476">
      <w:pPr>
        <w:widowControl/>
        <w:ind w:firstLineChars="100" w:firstLine="280"/>
        <w:rPr>
          <w:rFonts w:ascii="仿宋_GB2312" w:eastAsia="仿宋_GB2312"/>
          <w:bCs/>
          <w:kern w:val="0"/>
          <w:sz w:val="28"/>
          <w:szCs w:val="28"/>
        </w:rPr>
      </w:pPr>
      <w:r>
        <w:rPr>
          <w:rFonts w:ascii="仿宋_GB2312" w:eastAsia="仿宋_GB2312" w:hAnsi="宋体" w:hint="eastAsia"/>
          <w:kern w:val="0"/>
          <w:sz w:val="28"/>
          <w:szCs w:val="28"/>
        </w:rPr>
        <w:t>选自第十章：学习的含义、机制与类型</w:t>
      </w:r>
      <w:r>
        <w:rPr>
          <w:rFonts w:ascii="仿宋_GB2312" w:eastAsia="仿宋_GB2312" w:hint="eastAsia"/>
          <w:kern w:val="0"/>
          <w:sz w:val="28"/>
          <w:szCs w:val="28"/>
        </w:rPr>
        <w:t>/</w:t>
      </w:r>
      <w:r>
        <w:rPr>
          <w:rFonts w:ascii="仿宋_GB2312" w:eastAsia="仿宋_GB2312" w:hAnsi="宋体" w:hint="eastAsia"/>
          <w:kern w:val="0"/>
          <w:sz w:val="28"/>
          <w:szCs w:val="28"/>
        </w:rPr>
        <w:t>第二节：学习的内在机制</w:t>
      </w:r>
    </w:p>
    <w:p w:rsidR="00D623BB" w:rsidRDefault="00D623BB">
      <w:pPr>
        <w:rPr>
          <w:rFonts w:ascii="Times New Roman" w:eastAsia="仿宋_GB2312" w:hAnsi="Times New Roman"/>
          <w:sz w:val="30"/>
          <w:szCs w:val="30"/>
        </w:rPr>
      </w:pPr>
    </w:p>
    <w:p w:rsidR="00D623BB" w:rsidRDefault="005F5476">
      <w:pPr>
        <w:widowControl/>
        <w:jc w:val="left"/>
        <w:rPr>
          <w:rFonts w:ascii="Times New Roman" w:eastAsia="仿宋_GB2312" w:hAnsi="Times New Roman"/>
          <w:sz w:val="30"/>
          <w:szCs w:val="30"/>
        </w:rPr>
      </w:pPr>
      <w:r>
        <w:rPr>
          <w:rFonts w:ascii="Times New Roman" w:eastAsia="仿宋_GB2312" w:hAnsi="Times New Roman"/>
          <w:sz w:val="30"/>
          <w:szCs w:val="30"/>
        </w:rPr>
        <w:br w:type="page"/>
      </w:r>
    </w:p>
    <w:p w:rsidR="00D623BB" w:rsidRDefault="005F5476">
      <w:pPr>
        <w:widowControl/>
        <w:jc w:val="left"/>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1—8</w:t>
      </w:r>
      <w:r>
        <w:rPr>
          <w:rFonts w:ascii="Times New Roman" w:eastAsia="仿宋_GB2312" w:hAnsi="Times New Roman" w:hint="eastAsia"/>
          <w:sz w:val="30"/>
          <w:szCs w:val="30"/>
        </w:rPr>
        <w:t>：</w:t>
      </w:r>
    </w:p>
    <w:p w:rsidR="00D623BB" w:rsidRDefault="005F5476">
      <w:pPr>
        <w:jc w:val="center"/>
        <w:rPr>
          <w:rFonts w:ascii="Times New Roman" w:eastAsia="方正小标宋简体" w:hAnsi="Times New Roman"/>
          <w:sz w:val="44"/>
          <w:szCs w:val="44"/>
        </w:rPr>
      </w:pPr>
      <w:r>
        <w:rPr>
          <w:rFonts w:ascii="Times New Roman" w:eastAsia="方正小标宋简体" w:hAnsi="Times New Roman" w:hint="eastAsia"/>
          <w:sz w:val="44"/>
          <w:szCs w:val="44"/>
        </w:rPr>
        <w:t>院校提交推荐决赛电子文件命名格式</w:t>
      </w:r>
    </w:p>
    <w:p w:rsidR="00D623BB" w:rsidRDefault="005F5476">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一、电子邮件资料格式（请以电子邮件方式报送）</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第一级文件夹为院校文件夹，例：</w:t>
      </w:r>
      <w:r>
        <w:rPr>
          <w:rFonts w:ascii="Times New Roman" w:eastAsia="仿宋_GB2312" w:hAnsi="Times New Roman"/>
          <w:sz w:val="32"/>
          <w:szCs w:val="32"/>
        </w:rPr>
        <w:t>**</w:t>
      </w:r>
      <w:r>
        <w:rPr>
          <w:rFonts w:ascii="Times New Roman" w:eastAsia="仿宋_GB2312" w:hAnsi="Times New Roman" w:hint="eastAsia"/>
          <w:sz w:val="32"/>
          <w:szCs w:val="32"/>
        </w:rPr>
        <w:t>大学。</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第二级文件夹为小组文件夹（最多</w:t>
      </w:r>
      <w:r>
        <w:rPr>
          <w:rFonts w:ascii="Times New Roman" w:eastAsia="仿宋_GB2312" w:hAnsi="Times New Roman"/>
          <w:sz w:val="32"/>
          <w:szCs w:val="32"/>
        </w:rPr>
        <w:t>7</w:t>
      </w:r>
      <w:r>
        <w:rPr>
          <w:rFonts w:ascii="Times New Roman" w:eastAsia="仿宋_GB2312" w:hAnsi="Times New Roman" w:hint="eastAsia"/>
          <w:sz w:val="32"/>
          <w:szCs w:val="32"/>
        </w:rPr>
        <w:t>个）</w:t>
      </w:r>
      <w:r>
        <w:rPr>
          <w:rFonts w:ascii="Times New Roman" w:eastAsia="仿宋_GB2312" w:hAnsi="Times New Roman"/>
          <w:sz w:val="32"/>
          <w:szCs w:val="32"/>
        </w:rPr>
        <w:t>+1</w:t>
      </w:r>
      <w:r>
        <w:rPr>
          <w:rFonts w:ascii="Times New Roman" w:eastAsia="仿宋_GB2312" w:hAnsi="Times New Roman" w:hint="eastAsia"/>
          <w:sz w:val="32"/>
          <w:szCs w:val="32"/>
        </w:rPr>
        <w:t>个汇总文件夹。其中汇总文件夹内含决赛推荐选手汇总表（附件</w:t>
      </w:r>
      <w:r>
        <w:rPr>
          <w:rFonts w:ascii="Times New Roman" w:eastAsia="仿宋_GB2312" w:hAnsi="Times New Roman"/>
          <w:sz w:val="32"/>
          <w:szCs w:val="32"/>
        </w:rPr>
        <w:t>1—4</w:t>
      </w:r>
      <w:r>
        <w:rPr>
          <w:rFonts w:ascii="Times New Roman" w:eastAsia="仿宋_GB2312" w:hAnsi="Times New Roman"/>
          <w:sz w:val="32"/>
          <w:szCs w:val="32"/>
        </w:rPr>
        <w:t>，</w:t>
      </w:r>
      <w:r>
        <w:rPr>
          <w:rFonts w:ascii="Times New Roman" w:eastAsia="仿宋_GB2312" w:hAnsi="Times New Roman"/>
          <w:sz w:val="32"/>
          <w:szCs w:val="32"/>
        </w:rPr>
        <w:t>Word</w:t>
      </w:r>
      <w:r>
        <w:rPr>
          <w:rFonts w:ascii="Times New Roman" w:eastAsia="仿宋_GB2312" w:hAnsi="Times New Roman" w:hint="eastAsia"/>
          <w:sz w:val="32"/>
          <w:szCs w:val="32"/>
        </w:rPr>
        <w:t>电子版和</w:t>
      </w:r>
      <w:r>
        <w:rPr>
          <w:rFonts w:ascii="Times New Roman" w:eastAsia="仿宋_GB2312" w:hAnsi="Times New Roman"/>
          <w:sz w:val="32"/>
          <w:szCs w:val="32"/>
        </w:rPr>
        <w:t>PDF</w:t>
      </w:r>
      <w:r>
        <w:rPr>
          <w:rFonts w:ascii="Times New Roman" w:eastAsia="仿宋_GB2312" w:hAnsi="Times New Roman" w:hint="eastAsia"/>
          <w:sz w:val="32"/>
          <w:szCs w:val="32"/>
        </w:rPr>
        <w:t>扫描版），报送公文、公示材料、初赛的有关文件及方案（</w:t>
      </w:r>
      <w:r>
        <w:rPr>
          <w:rFonts w:ascii="Times New Roman" w:eastAsia="仿宋_GB2312" w:hAnsi="Times New Roman"/>
          <w:sz w:val="32"/>
          <w:szCs w:val="32"/>
        </w:rPr>
        <w:t>PDF</w:t>
      </w:r>
      <w:r>
        <w:rPr>
          <w:rFonts w:ascii="Times New Roman" w:eastAsia="仿宋_GB2312" w:hAnsi="Times New Roman" w:hint="eastAsia"/>
          <w:sz w:val="32"/>
          <w:szCs w:val="32"/>
        </w:rPr>
        <w:t>扫描版）和组织情况总结报告，评委专家推荐表和汇总表（附件</w:t>
      </w:r>
      <w:r>
        <w:rPr>
          <w:rFonts w:ascii="Times New Roman" w:eastAsia="仿宋_GB2312" w:hAnsi="Times New Roman"/>
          <w:sz w:val="32"/>
          <w:szCs w:val="32"/>
        </w:rPr>
        <w:t>1—1</w:t>
      </w:r>
      <w:r>
        <w:rPr>
          <w:rFonts w:ascii="Times New Roman" w:eastAsia="仿宋_GB2312" w:hAnsi="Times New Roman"/>
          <w:sz w:val="32"/>
          <w:szCs w:val="32"/>
        </w:rPr>
        <w:t>、</w:t>
      </w: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Word</w:t>
      </w:r>
      <w:r>
        <w:rPr>
          <w:rFonts w:ascii="Times New Roman" w:eastAsia="仿宋_GB2312" w:hAnsi="Times New Roman" w:hint="eastAsia"/>
          <w:sz w:val="32"/>
          <w:szCs w:val="32"/>
        </w:rPr>
        <w:t>电子版和</w:t>
      </w:r>
      <w:r>
        <w:rPr>
          <w:rFonts w:ascii="Times New Roman" w:eastAsia="仿宋_GB2312" w:hAnsi="Times New Roman"/>
          <w:sz w:val="32"/>
          <w:szCs w:val="32"/>
        </w:rPr>
        <w:t>PDF</w:t>
      </w:r>
      <w:r>
        <w:rPr>
          <w:rFonts w:ascii="Times New Roman" w:eastAsia="仿宋_GB2312" w:hAnsi="Times New Roman" w:hint="eastAsia"/>
          <w:sz w:val="32"/>
          <w:szCs w:val="32"/>
        </w:rPr>
        <w:t>扫描版）等资料。</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第三级文件夹为参赛选手文件夹。其中，每个参赛选手文件夹内含该选手推荐表（附件</w:t>
      </w:r>
      <w:r>
        <w:rPr>
          <w:rFonts w:ascii="Times New Roman" w:eastAsia="仿宋_GB2312" w:hAnsi="Times New Roman"/>
          <w:sz w:val="32"/>
          <w:szCs w:val="32"/>
        </w:rPr>
        <w:t>1—5</w:t>
      </w:r>
      <w:r>
        <w:rPr>
          <w:rFonts w:ascii="Times New Roman" w:eastAsia="仿宋_GB2312" w:hAnsi="Times New Roman" w:hint="eastAsia"/>
          <w:sz w:val="32"/>
          <w:szCs w:val="32"/>
        </w:rPr>
        <w:t>，</w:t>
      </w:r>
      <w:r>
        <w:rPr>
          <w:rFonts w:ascii="Times New Roman" w:eastAsia="仿宋_GB2312" w:hAnsi="Times New Roman"/>
          <w:sz w:val="32"/>
          <w:szCs w:val="32"/>
        </w:rPr>
        <w:t>Word</w:t>
      </w:r>
      <w:r>
        <w:rPr>
          <w:rFonts w:ascii="Times New Roman" w:eastAsia="仿宋_GB2312" w:hAnsi="Times New Roman" w:hint="eastAsia"/>
          <w:sz w:val="32"/>
          <w:szCs w:val="32"/>
        </w:rPr>
        <w:t>电子版和</w:t>
      </w:r>
      <w:r>
        <w:rPr>
          <w:rFonts w:ascii="Times New Roman" w:eastAsia="仿宋_GB2312" w:hAnsi="Times New Roman"/>
          <w:sz w:val="32"/>
          <w:szCs w:val="32"/>
        </w:rPr>
        <w:t>PDF</w:t>
      </w:r>
      <w:r>
        <w:rPr>
          <w:rFonts w:ascii="Times New Roman" w:eastAsia="仿宋_GB2312" w:hAnsi="Times New Roman" w:hint="eastAsia"/>
          <w:sz w:val="32"/>
          <w:szCs w:val="32"/>
        </w:rPr>
        <w:t>扫描版）、身份证扫描件、选手参赛承诺书（附件</w:t>
      </w:r>
      <w:r>
        <w:rPr>
          <w:rFonts w:ascii="Times New Roman" w:eastAsia="仿宋_GB2312" w:hAnsi="Times New Roman"/>
          <w:sz w:val="32"/>
          <w:szCs w:val="32"/>
        </w:rPr>
        <w:t>1—6</w:t>
      </w:r>
      <w:r>
        <w:rPr>
          <w:rFonts w:ascii="Times New Roman" w:eastAsia="仿宋_GB2312" w:hAnsi="Times New Roman" w:hint="eastAsia"/>
          <w:sz w:val="32"/>
          <w:szCs w:val="32"/>
        </w:rPr>
        <w:t>，</w:t>
      </w:r>
      <w:r>
        <w:rPr>
          <w:rFonts w:ascii="Times New Roman" w:eastAsia="仿宋_GB2312" w:hAnsi="Times New Roman"/>
          <w:sz w:val="32"/>
          <w:szCs w:val="32"/>
        </w:rPr>
        <w:t>PDF</w:t>
      </w:r>
      <w:r>
        <w:rPr>
          <w:rFonts w:ascii="Times New Roman" w:eastAsia="仿宋_GB2312" w:hAnsi="Times New Roman" w:hint="eastAsia"/>
          <w:sz w:val="32"/>
          <w:szCs w:val="32"/>
        </w:rPr>
        <w:t>扫描版）。附图：</w:t>
      </w:r>
    </w:p>
    <w:p w:rsidR="00D623BB" w:rsidRDefault="005F5476">
      <w:pPr>
        <w:adjustRightInd w:val="0"/>
        <w:snapToGrid w:val="0"/>
        <w:spacing w:line="360" w:lineRule="auto"/>
        <w:rPr>
          <w:rFonts w:ascii="Times New Roman" w:eastAsia="仿宋_GB2312" w:hAnsi="Times New Roman"/>
          <w:sz w:val="32"/>
          <w:szCs w:val="32"/>
        </w:rPr>
      </w:pPr>
      <w:r>
        <w:rPr>
          <w:rFonts w:ascii="Times New Roman" w:eastAsia="仿宋_GB2312" w:hAnsi="Times New Roman"/>
          <w:noProof/>
          <w:sz w:val="32"/>
          <w:szCs w:val="32"/>
        </w:rPr>
        <w:drawing>
          <wp:inline distT="0" distB="0" distL="0" distR="0">
            <wp:extent cx="5105400" cy="2597150"/>
            <wp:effectExtent l="0" t="0" r="0" b="50800"/>
            <wp:docPr id="6"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623BB" w:rsidRDefault="005F5476">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二、光盘或</w:t>
      </w:r>
      <w:r>
        <w:rPr>
          <w:rFonts w:ascii="黑体" w:eastAsia="黑体" w:hAnsi="黑体"/>
          <w:bCs/>
          <w:sz w:val="32"/>
          <w:szCs w:val="32"/>
        </w:rPr>
        <w:t>U</w:t>
      </w:r>
      <w:r>
        <w:rPr>
          <w:rFonts w:ascii="黑体" w:eastAsia="黑体" w:hAnsi="黑体" w:hint="eastAsia"/>
          <w:bCs/>
          <w:sz w:val="32"/>
          <w:szCs w:val="32"/>
        </w:rPr>
        <w:t>盘资料格式（请以邮寄方式报送）</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第一级文件夹为院校文件夹，例：</w:t>
      </w:r>
      <w:r>
        <w:rPr>
          <w:rFonts w:ascii="Times New Roman" w:eastAsia="仿宋_GB2312" w:hAnsi="Times New Roman"/>
          <w:sz w:val="32"/>
          <w:szCs w:val="32"/>
        </w:rPr>
        <w:t>**</w:t>
      </w:r>
      <w:r>
        <w:rPr>
          <w:rFonts w:ascii="Times New Roman" w:eastAsia="仿宋_GB2312" w:hAnsi="Times New Roman" w:hint="eastAsia"/>
          <w:sz w:val="32"/>
          <w:szCs w:val="32"/>
        </w:rPr>
        <w:t>大学。</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第二级文件夹为小组文件夹（最多</w:t>
      </w:r>
      <w:r>
        <w:rPr>
          <w:rFonts w:ascii="Times New Roman" w:eastAsia="仿宋_GB2312" w:hAnsi="Times New Roman"/>
          <w:sz w:val="32"/>
          <w:szCs w:val="32"/>
        </w:rPr>
        <w:t>7</w:t>
      </w:r>
      <w:r>
        <w:rPr>
          <w:rFonts w:ascii="Times New Roman" w:eastAsia="仿宋_GB2312" w:hAnsi="Times New Roman" w:hint="eastAsia"/>
          <w:sz w:val="32"/>
          <w:szCs w:val="32"/>
        </w:rPr>
        <w:t>个）。</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第三级文件夹为参赛选手文件夹。</w:t>
      </w:r>
    </w:p>
    <w:p w:rsidR="00D623BB" w:rsidRDefault="005F547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第四级文件夹为</w:t>
      </w:r>
      <w:r>
        <w:rPr>
          <w:rFonts w:ascii="Times New Roman" w:eastAsia="仿宋_GB2312" w:hAnsi="Times New Roman"/>
          <w:sz w:val="32"/>
          <w:szCs w:val="32"/>
        </w:rPr>
        <w:t>1</w:t>
      </w:r>
      <w:r>
        <w:rPr>
          <w:rFonts w:ascii="Times New Roman" w:eastAsia="仿宋_GB2312" w:hAnsi="Times New Roman" w:hint="eastAsia"/>
          <w:sz w:val="32"/>
          <w:szCs w:val="32"/>
        </w:rPr>
        <w:t>个课程教学大纲文件夹</w:t>
      </w:r>
      <w:r>
        <w:rPr>
          <w:rFonts w:ascii="Times New Roman" w:eastAsia="仿宋_GB2312" w:hAnsi="Times New Roman"/>
          <w:sz w:val="32"/>
          <w:szCs w:val="32"/>
        </w:rPr>
        <w:t>+1</w:t>
      </w:r>
      <w:r>
        <w:rPr>
          <w:rFonts w:ascii="Times New Roman" w:eastAsia="仿宋_GB2312" w:hAnsi="Times New Roman" w:hint="eastAsia"/>
          <w:sz w:val="32"/>
          <w:szCs w:val="32"/>
        </w:rPr>
        <w:t>个课堂教学设</w:t>
      </w:r>
      <w:r>
        <w:rPr>
          <w:rFonts w:ascii="Times New Roman" w:eastAsia="仿宋_GB2312" w:hAnsi="Times New Roman" w:hint="eastAsia"/>
          <w:sz w:val="32"/>
          <w:szCs w:val="32"/>
        </w:rPr>
        <w:t>计文件夹</w:t>
      </w:r>
      <w:r>
        <w:rPr>
          <w:rFonts w:ascii="Times New Roman" w:eastAsia="仿宋_GB2312" w:hAnsi="Times New Roman"/>
          <w:sz w:val="32"/>
          <w:szCs w:val="32"/>
        </w:rPr>
        <w:t>+1</w:t>
      </w:r>
      <w:r>
        <w:rPr>
          <w:rFonts w:ascii="Times New Roman" w:eastAsia="仿宋_GB2312" w:hAnsi="Times New Roman" w:hint="eastAsia"/>
          <w:sz w:val="32"/>
          <w:szCs w:val="32"/>
        </w:rPr>
        <w:t>个课堂教学节段</w:t>
      </w:r>
      <w:r>
        <w:rPr>
          <w:rFonts w:ascii="Times New Roman" w:eastAsia="仿宋_GB2312" w:hAnsi="Times New Roman"/>
          <w:sz w:val="32"/>
          <w:szCs w:val="32"/>
        </w:rPr>
        <w:t>PPT</w:t>
      </w:r>
      <w:r>
        <w:rPr>
          <w:rFonts w:ascii="Times New Roman" w:eastAsia="仿宋_GB2312" w:hAnsi="Times New Roman" w:hint="eastAsia"/>
          <w:sz w:val="32"/>
          <w:szCs w:val="32"/>
        </w:rPr>
        <w:t>文件夹。其中，课程教学大纲文件夹内容为对一门课程（不得少于</w:t>
      </w:r>
      <w:r>
        <w:rPr>
          <w:rFonts w:ascii="Times New Roman" w:eastAsia="仿宋_GB2312" w:hAnsi="Times New Roman"/>
          <w:sz w:val="32"/>
          <w:szCs w:val="32"/>
        </w:rPr>
        <w:t>2</w:t>
      </w:r>
      <w:r>
        <w:rPr>
          <w:rFonts w:ascii="Times New Roman" w:eastAsia="仿宋_GB2312" w:hAnsi="Times New Roman"/>
          <w:sz w:val="32"/>
          <w:szCs w:val="32"/>
        </w:rPr>
        <w:t>学分）教学活动的系统规划方案</w:t>
      </w:r>
      <w:r>
        <w:rPr>
          <w:rFonts w:ascii="Times New Roman" w:eastAsia="仿宋_GB2312" w:hAnsi="Times New Roman" w:hint="eastAsia"/>
          <w:sz w:val="32"/>
          <w:szCs w:val="32"/>
        </w:rPr>
        <w:t>（文件命名格式：课程教学大纲</w:t>
      </w:r>
      <w:r>
        <w:rPr>
          <w:rFonts w:ascii="Times New Roman" w:eastAsia="仿宋_GB2312" w:hAnsi="Times New Roman"/>
          <w:sz w:val="32"/>
          <w:szCs w:val="32"/>
        </w:rPr>
        <w:t>+</w:t>
      </w:r>
      <w:r>
        <w:rPr>
          <w:rFonts w:ascii="Times New Roman" w:eastAsia="仿宋_GB2312" w:hAnsi="Times New Roman" w:hint="eastAsia"/>
          <w:sz w:val="32"/>
          <w:szCs w:val="32"/>
        </w:rPr>
        <w:t>课程名称）；课堂教学设计文件夹内容为对课程的</w:t>
      </w:r>
      <w:r>
        <w:rPr>
          <w:rFonts w:ascii="Times New Roman" w:eastAsia="仿宋_GB2312" w:hAnsi="Times New Roman"/>
          <w:sz w:val="32"/>
          <w:szCs w:val="32"/>
        </w:rPr>
        <w:t>10</w:t>
      </w:r>
      <w:r>
        <w:rPr>
          <w:rFonts w:ascii="Times New Roman" w:eastAsia="仿宋_GB2312" w:hAnsi="Times New Roman"/>
          <w:sz w:val="32"/>
          <w:szCs w:val="32"/>
        </w:rPr>
        <w:t>学时的课堂教学设计方案</w:t>
      </w:r>
      <w:r>
        <w:rPr>
          <w:rFonts w:ascii="Times New Roman" w:eastAsia="仿宋_GB2312" w:hAnsi="Times New Roman" w:hint="eastAsia"/>
          <w:sz w:val="32"/>
          <w:szCs w:val="32"/>
        </w:rPr>
        <w:t>及目录（文件命名格式：课堂教学设计</w:t>
      </w:r>
      <w:r>
        <w:rPr>
          <w:rFonts w:ascii="Times New Roman" w:eastAsia="仿宋_GB2312" w:hAnsi="Times New Roman"/>
          <w:sz w:val="32"/>
          <w:szCs w:val="32"/>
        </w:rPr>
        <w:t>+</w:t>
      </w:r>
      <w:r>
        <w:rPr>
          <w:rFonts w:ascii="Times New Roman" w:eastAsia="仿宋_GB2312" w:hAnsi="Times New Roman" w:hint="eastAsia"/>
          <w:sz w:val="32"/>
          <w:szCs w:val="32"/>
        </w:rPr>
        <w:t>课程名称</w:t>
      </w:r>
      <w:r>
        <w:rPr>
          <w:rFonts w:ascii="Times New Roman" w:eastAsia="仿宋_GB2312" w:hAnsi="Times New Roman"/>
          <w:sz w:val="32"/>
          <w:szCs w:val="32"/>
        </w:rPr>
        <w:t>+</w:t>
      </w:r>
      <w:r>
        <w:rPr>
          <w:rFonts w:ascii="Times New Roman" w:eastAsia="仿宋_GB2312" w:hAnsi="Times New Roman" w:hint="eastAsia"/>
          <w:sz w:val="32"/>
          <w:szCs w:val="32"/>
        </w:rPr>
        <w:t>第？学时）；课堂教学节段</w:t>
      </w:r>
      <w:r>
        <w:rPr>
          <w:rFonts w:ascii="Times New Roman" w:eastAsia="仿宋_GB2312" w:hAnsi="Times New Roman"/>
          <w:sz w:val="32"/>
          <w:szCs w:val="32"/>
        </w:rPr>
        <w:t>PPT</w:t>
      </w:r>
      <w:r>
        <w:rPr>
          <w:rFonts w:ascii="Times New Roman" w:eastAsia="仿宋_GB2312" w:hAnsi="Times New Roman" w:hint="eastAsia"/>
          <w:sz w:val="32"/>
          <w:szCs w:val="32"/>
        </w:rPr>
        <w:t>文件夹内容为以上</w:t>
      </w:r>
      <w:r>
        <w:rPr>
          <w:rFonts w:ascii="Times New Roman" w:eastAsia="仿宋_GB2312" w:hAnsi="Times New Roman"/>
          <w:sz w:val="32"/>
          <w:szCs w:val="32"/>
        </w:rPr>
        <w:t>10</w:t>
      </w:r>
      <w:r>
        <w:rPr>
          <w:rFonts w:ascii="Times New Roman" w:eastAsia="仿宋_GB2312" w:hAnsi="Times New Roman"/>
          <w:sz w:val="32"/>
          <w:szCs w:val="32"/>
        </w:rPr>
        <w:t>个学时相对应的课堂教学</w:t>
      </w:r>
      <w:r>
        <w:rPr>
          <w:rFonts w:ascii="Times New Roman" w:eastAsia="仿宋_GB2312" w:hAnsi="Times New Roman" w:hint="eastAsia"/>
          <w:sz w:val="32"/>
          <w:szCs w:val="32"/>
        </w:rPr>
        <w:t>节段</w:t>
      </w:r>
      <w:r>
        <w:rPr>
          <w:rFonts w:ascii="Times New Roman" w:eastAsia="仿宋_GB2312" w:hAnsi="Times New Roman"/>
          <w:sz w:val="32"/>
          <w:szCs w:val="32"/>
        </w:rPr>
        <w:t>PPT</w:t>
      </w:r>
      <w:r>
        <w:rPr>
          <w:rFonts w:ascii="Times New Roman" w:eastAsia="仿宋_GB2312" w:hAnsi="Times New Roman"/>
          <w:sz w:val="32"/>
          <w:szCs w:val="32"/>
        </w:rPr>
        <w:t>、</w:t>
      </w:r>
      <w:r>
        <w:rPr>
          <w:rFonts w:ascii="Times New Roman" w:eastAsia="仿宋_GB2312" w:hAnsi="Times New Roman" w:hint="eastAsia"/>
          <w:sz w:val="32"/>
          <w:szCs w:val="32"/>
        </w:rPr>
        <w:t>目录及相关资源（</w:t>
      </w:r>
      <w:r>
        <w:rPr>
          <w:rFonts w:ascii="Times New Roman" w:eastAsia="仿宋_GB2312" w:hAnsi="Times New Roman"/>
          <w:sz w:val="32"/>
          <w:szCs w:val="32"/>
        </w:rPr>
        <w:t>PPT</w:t>
      </w:r>
      <w:r>
        <w:rPr>
          <w:rFonts w:ascii="Times New Roman" w:eastAsia="仿宋_GB2312" w:hAnsi="Times New Roman" w:hint="eastAsia"/>
          <w:sz w:val="32"/>
          <w:szCs w:val="32"/>
        </w:rPr>
        <w:t>文件命名格式：课堂教学节段</w:t>
      </w:r>
      <w:r>
        <w:rPr>
          <w:rFonts w:ascii="Times New Roman" w:eastAsia="仿宋_GB2312" w:hAnsi="Times New Roman"/>
          <w:sz w:val="32"/>
          <w:szCs w:val="32"/>
        </w:rPr>
        <w:t>PPT+</w:t>
      </w:r>
      <w:r>
        <w:rPr>
          <w:rFonts w:ascii="Times New Roman" w:eastAsia="仿宋_GB2312" w:hAnsi="Times New Roman" w:hint="eastAsia"/>
          <w:sz w:val="32"/>
          <w:szCs w:val="32"/>
        </w:rPr>
        <w:t>课程名称</w:t>
      </w:r>
      <w:r>
        <w:rPr>
          <w:rFonts w:ascii="Times New Roman" w:eastAsia="仿宋_GB2312" w:hAnsi="Times New Roman"/>
          <w:sz w:val="32"/>
          <w:szCs w:val="32"/>
        </w:rPr>
        <w:t>+</w:t>
      </w:r>
      <w:r>
        <w:rPr>
          <w:rFonts w:ascii="Times New Roman" w:eastAsia="仿宋_GB2312" w:hAnsi="Times New Roman" w:hint="eastAsia"/>
          <w:sz w:val="32"/>
          <w:szCs w:val="32"/>
        </w:rPr>
        <w:t>第？学时节段，其他资源参考上述规则自行命名）。附图：</w:t>
      </w:r>
    </w:p>
    <w:p w:rsidR="00D623BB" w:rsidRDefault="005F5476" w:rsidP="00EC217C">
      <w:pPr>
        <w:widowControl/>
        <w:adjustRightInd w:val="0"/>
        <w:snapToGrid w:val="0"/>
        <w:spacing w:line="360" w:lineRule="auto"/>
        <w:jc w:val="left"/>
        <w:rPr>
          <w:rFonts w:ascii="仿宋_GB2312" w:eastAsia="仿宋_GB2312" w:cs="黑体"/>
          <w:sz w:val="32"/>
          <w:szCs w:val="32"/>
        </w:rPr>
      </w:pPr>
      <w:r>
        <w:rPr>
          <w:rFonts w:ascii="Times New Roman" w:eastAsia="仿宋_GB2312" w:hAnsi="Times New Roman"/>
          <w:noProof/>
          <w:sz w:val="32"/>
          <w:szCs w:val="32"/>
        </w:rPr>
        <w:drawing>
          <wp:inline distT="0" distB="0" distL="0" distR="0" wp14:anchorId="27F5599B" wp14:editId="0A7B5E97">
            <wp:extent cx="5257800" cy="3429000"/>
            <wp:effectExtent l="0" t="19050" r="0" b="57150"/>
            <wp:docPr id="7"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sectPr w:rsidR="00D623BB">
      <w:footerReference w:type="default" r:id="rId22"/>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76" w:rsidRDefault="005F5476">
      <w:r>
        <w:separator/>
      </w:r>
    </w:p>
  </w:endnote>
  <w:endnote w:type="continuationSeparator" w:id="0">
    <w:p w:rsidR="005F5476" w:rsidRDefault="005F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237134"/>
    </w:sdtPr>
    <w:sdtEndPr/>
    <w:sdtContent>
      <w:p w:rsidR="00D623BB" w:rsidRDefault="005F5476">
        <w:pPr>
          <w:pStyle w:val="a5"/>
          <w:jc w:val="center"/>
        </w:pPr>
        <w:r>
          <w:fldChar w:fldCharType="begin"/>
        </w:r>
        <w:r>
          <w:instrText>PAGE   \* MERGEFORMAT</w:instrText>
        </w:r>
        <w:r>
          <w:fldChar w:fldCharType="separate"/>
        </w:r>
        <w:r w:rsidR="00EC217C" w:rsidRPr="00EC217C">
          <w:rPr>
            <w:noProof/>
            <w:lang w:val="zh-CN"/>
          </w:rPr>
          <w:t>1</w:t>
        </w:r>
        <w:r>
          <w:fldChar w:fldCharType="end"/>
        </w:r>
      </w:p>
    </w:sdtContent>
  </w:sdt>
  <w:p w:rsidR="00D623BB" w:rsidRDefault="00D623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03636"/>
    </w:sdtPr>
    <w:sdtEndPr/>
    <w:sdtContent>
      <w:p w:rsidR="00D623BB" w:rsidRDefault="005F5476">
        <w:pPr>
          <w:pStyle w:val="a5"/>
          <w:jc w:val="center"/>
        </w:pPr>
        <w:r>
          <w:fldChar w:fldCharType="begin"/>
        </w:r>
        <w:r>
          <w:instrText>PAGE   \* MERGEFORMAT</w:instrText>
        </w:r>
        <w:r>
          <w:fldChar w:fldCharType="separate"/>
        </w:r>
        <w:r w:rsidR="00EC217C" w:rsidRPr="00EC217C">
          <w:rPr>
            <w:noProof/>
            <w:lang w:val="zh-CN"/>
          </w:rPr>
          <w:t>15</w:t>
        </w:r>
        <w:r>
          <w:fldChar w:fldCharType="end"/>
        </w:r>
      </w:p>
    </w:sdtContent>
  </w:sdt>
  <w:p w:rsidR="00D623BB" w:rsidRDefault="00D623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42398"/>
    </w:sdtPr>
    <w:sdtEndPr/>
    <w:sdtContent>
      <w:p w:rsidR="00D623BB" w:rsidRDefault="005F5476">
        <w:pPr>
          <w:pStyle w:val="a5"/>
          <w:jc w:val="center"/>
        </w:pPr>
        <w:r>
          <w:fldChar w:fldCharType="begin"/>
        </w:r>
        <w:r>
          <w:instrText>PAGE   \* MERGEFORMAT</w:instrText>
        </w:r>
        <w:r>
          <w:fldChar w:fldCharType="separate"/>
        </w:r>
        <w:r w:rsidR="00EC217C" w:rsidRPr="00EC217C">
          <w:rPr>
            <w:noProof/>
            <w:lang w:val="zh-CN"/>
          </w:rPr>
          <w:t>24</w:t>
        </w:r>
        <w:r>
          <w:fldChar w:fldCharType="end"/>
        </w:r>
      </w:p>
    </w:sdtContent>
  </w:sdt>
  <w:p w:rsidR="00D623BB" w:rsidRDefault="00D623BB">
    <w:pPr>
      <w:pStyle w:val="a5"/>
    </w:pPr>
  </w:p>
  <w:p w:rsidR="00D623BB" w:rsidRDefault="00D623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76" w:rsidRDefault="005F5476">
      <w:r>
        <w:separator/>
      </w:r>
    </w:p>
  </w:footnote>
  <w:footnote w:type="continuationSeparator" w:id="0">
    <w:p w:rsidR="005F5476" w:rsidRDefault="005F5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908C4"/>
    <w:multiLevelType w:val="multilevel"/>
    <w:tmpl w:val="533908C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80"/>
    <w:rsid w:val="0000080C"/>
    <w:rsid w:val="0000441A"/>
    <w:rsid w:val="000052D8"/>
    <w:rsid w:val="000059E0"/>
    <w:rsid w:val="00007101"/>
    <w:rsid w:val="00010272"/>
    <w:rsid w:val="00010E76"/>
    <w:rsid w:val="00011224"/>
    <w:rsid w:val="00011897"/>
    <w:rsid w:val="000128F1"/>
    <w:rsid w:val="00014954"/>
    <w:rsid w:val="00015CEA"/>
    <w:rsid w:val="00016012"/>
    <w:rsid w:val="00017672"/>
    <w:rsid w:val="00020D5B"/>
    <w:rsid w:val="00020DEE"/>
    <w:rsid w:val="00020E48"/>
    <w:rsid w:val="000217E7"/>
    <w:rsid w:val="0002273B"/>
    <w:rsid w:val="00024181"/>
    <w:rsid w:val="00025488"/>
    <w:rsid w:val="0002658B"/>
    <w:rsid w:val="000301AB"/>
    <w:rsid w:val="00031791"/>
    <w:rsid w:val="00032BAE"/>
    <w:rsid w:val="000337ED"/>
    <w:rsid w:val="00033BA2"/>
    <w:rsid w:val="000414DC"/>
    <w:rsid w:val="00041ABB"/>
    <w:rsid w:val="00043FB0"/>
    <w:rsid w:val="00044085"/>
    <w:rsid w:val="0004436C"/>
    <w:rsid w:val="00046596"/>
    <w:rsid w:val="000513FD"/>
    <w:rsid w:val="000529A5"/>
    <w:rsid w:val="00053EE0"/>
    <w:rsid w:val="0006268A"/>
    <w:rsid w:val="00063AC8"/>
    <w:rsid w:val="000641C4"/>
    <w:rsid w:val="0006626F"/>
    <w:rsid w:val="000665F3"/>
    <w:rsid w:val="00066E02"/>
    <w:rsid w:val="000674EB"/>
    <w:rsid w:val="00070EB2"/>
    <w:rsid w:val="00075F19"/>
    <w:rsid w:val="000779BF"/>
    <w:rsid w:val="0008265B"/>
    <w:rsid w:val="00085877"/>
    <w:rsid w:val="0009026D"/>
    <w:rsid w:val="00095E75"/>
    <w:rsid w:val="00097033"/>
    <w:rsid w:val="000977DF"/>
    <w:rsid w:val="000A1D77"/>
    <w:rsid w:val="000A69E8"/>
    <w:rsid w:val="000B3BF3"/>
    <w:rsid w:val="000B5240"/>
    <w:rsid w:val="000B56FE"/>
    <w:rsid w:val="000C2165"/>
    <w:rsid w:val="000C2512"/>
    <w:rsid w:val="000C459B"/>
    <w:rsid w:val="000C4C77"/>
    <w:rsid w:val="000C5D45"/>
    <w:rsid w:val="000C6A11"/>
    <w:rsid w:val="000D0EB1"/>
    <w:rsid w:val="000D7FE6"/>
    <w:rsid w:val="000E0EE6"/>
    <w:rsid w:val="000E1790"/>
    <w:rsid w:val="000E282E"/>
    <w:rsid w:val="000E73F7"/>
    <w:rsid w:val="000F24BD"/>
    <w:rsid w:val="000F2C4C"/>
    <w:rsid w:val="0010249E"/>
    <w:rsid w:val="00103CAF"/>
    <w:rsid w:val="00103EFE"/>
    <w:rsid w:val="00104CF6"/>
    <w:rsid w:val="0010626C"/>
    <w:rsid w:val="001067F2"/>
    <w:rsid w:val="00106ACC"/>
    <w:rsid w:val="00110935"/>
    <w:rsid w:val="00113163"/>
    <w:rsid w:val="00115D9B"/>
    <w:rsid w:val="00116F70"/>
    <w:rsid w:val="0012575B"/>
    <w:rsid w:val="001306E9"/>
    <w:rsid w:val="001311F5"/>
    <w:rsid w:val="0013390C"/>
    <w:rsid w:val="00133B3B"/>
    <w:rsid w:val="00135FC5"/>
    <w:rsid w:val="001368ED"/>
    <w:rsid w:val="00136C3C"/>
    <w:rsid w:val="0013781E"/>
    <w:rsid w:val="00140D1B"/>
    <w:rsid w:val="0014649C"/>
    <w:rsid w:val="00152ADF"/>
    <w:rsid w:val="00152CE4"/>
    <w:rsid w:val="001570EF"/>
    <w:rsid w:val="00161EA4"/>
    <w:rsid w:val="001625CC"/>
    <w:rsid w:val="00164F3B"/>
    <w:rsid w:val="001664EE"/>
    <w:rsid w:val="00174EB0"/>
    <w:rsid w:val="00177612"/>
    <w:rsid w:val="00177A58"/>
    <w:rsid w:val="00177E49"/>
    <w:rsid w:val="0018234F"/>
    <w:rsid w:val="00186196"/>
    <w:rsid w:val="00191434"/>
    <w:rsid w:val="00192BCD"/>
    <w:rsid w:val="001978CB"/>
    <w:rsid w:val="001A3C68"/>
    <w:rsid w:val="001B0D4B"/>
    <w:rsid w:val="001B150E"/>
    <w:rsid w:val="001B409C"/>
    <w:rsid w:val="001B6F65"/>
    <w:rsid w:val="001C29B2"/>
    <w:rsid w:val="001C479A"/>
    <w:rsid w:val="001C4B4D"/>
    <w:rsid w:val="001C7402"/>
    <w:rsid w:val="001C77C5"/>
    <w:rsid w:val="001D22E3"/>
    <w:rsid w:val="001D6A58"/>
    <w:rsid w:val="001E056D"/>
    <w:rsid w:val="001E0D9F"/>
    <w:rsid w:val="001E67B6"/>
    <w:rsid w:val="001E6D50"/>
    <w:rsid w:val="001F168D"/>
    <w:rsid w:val="001F331F"/>
    <w:rsid w:val="001F7B1B"/>
    <w:rsid w:val="001F7E8E"/>
    <w:rsid w:val="0020048E"/>
    <w:rsid w:val="00207827"/>
    <w:rsid w:val="00211C73"/>
    <w:rsid w:val="00212CD6"/>
    <w:rsid w:val="0021302F"/>
    <w:rsid w:val="00213C34"/>
    <w:rsid w:val="00214739"/>
    <w:rsid w:val="0021503C"/>
    <w:rsid w:val="00222A4A"/>
    <w:rsid w:val="00222C1A"/>
    <w:rsid w:val="00222C34"/>
    <w:rsid w:val="00223975"/>
    <w:rsid w:val="002255EC"/>
    <w:rsid w:val="00227A18"/>
    <w:rsid w:val="0023321F"/>
    <w:rsid w:val="00233580"/>
    <w:rsid w:val="00235614"/>
    <w:rsid w:val="00235ADA"/>
    <w:rsid w:val="002364E2"/>
    <w:rsid w:val="002419E3"/>
    <w:rsid w:val="002421EE"/>
    <w:rsid w:val="00243F1A"/>
    <w:rsid w:val="00245B11"/>
    <w:rsid w:val="00245F4B"/>
    <w:rsid w:val="0025018B"/>
    <w:rsid w:val="002568E7"/>
    <w:rsid w:val="00256AE6"/>
    <w:rsid w:val="0026116A"/>
    <w:rsid w:val="0026333A"/>
    <w:rsid w:val="0026669A"/>
    <w:rsid w:val="00270F88"/>
    <w:rsid w:val="00271B1C"/>
    <w:rsid w:val="0027749C"/>
    <w:rsid w:val="00277A00"/>
    <w:rsid w:val="0028092A"/>
    <w:rsid w:val="00281440"/>
    <w:rsid w:val="00281A00"/>
    <w:rsid w:val="00282230"/>
    <w:rsid w:val="002867FA"/>
    <w:rsid w:val="002918AC"/>
    <w:rsid w:val="002A03D3"/>
    <w:rsid w:val="002A199A"/>
    <w:rsid w:val="002A7DB5"/>
    <w:rsid w:val="002B06DE"/>
    <w:rsid w:val="002B108E"/>
    <w:rsid w:val="002B611F"/>
    <w:rsid w:val="002B6FD8"/>
    <w:rsid w:val="002C1472"/>
    <w:rsid w:val="002C2B5A"/>
    <w:rsid w:val="002C354D"/>
    <w:rsid w:val="002C3E5C"/>
    <w:rsid w:val="002C7DF0"/>
    <w:rsid w:val="002C7ECB"/>
    <w:rsid w:val="002D017B"/>
    <w:rsid w:val="002D04C3"/>
    <w:rsid w:val="002D0D1D"/>
    <w:rsid w:val="002D4782"/>
    <w:rsid w:val="002E36A4"/>
    <w:rsid w:val="002E699A"/>
    <w:rsid w:val="002E737A"/>
    <w:rsid w:val="002F27FE"/>
    <w:rsid w:val="002F3E6C"/>
    <w:rsid w:val="002F5F79"/>
    <w:rsid w:val="00301175"/>
    <w:rsid w:val="003022A3"/>
    <w:rsid w:val="00302C3B"/>
    <w:rsid w:val="00306031"/>
    <w:rsid w:val="00310D5A"/>
    <w:rsid w:val="00314008"/>
    <w:rsid w:val="00315CC0"/>
    <w:rsid w:val="00316A28"/>
    <w:rsid w:val="003177B1"/>
    <w:rsid w:val="003227D5"/>
    <w:rsid w:val="003227E6"/>
    <w:rsid w:val="00323580"/>
    <w:rsid w:val="00323683"/>
    <w:rsid w:val="00325972"/>
    <w:rsid w:val="00327CA5"/>
    <w:rsid w:val="00330F8F"/>
    <w:rsid w:val="0033388C"/>
    <w:rsid w:val="00334009"/>
    <w:rsid w:val="00341206"/>
    <w:rsid w:val="003474C1"/>
    <w:rsid w:val="00350CCB"/>
    <w:rsid w:val="00351975"/>
    <w:rsid w:val="00355CC0"/>
    <w:rsid w:val="00364681"/>
    <w:rsid w:val="003658D6"/>
    <w:rsid w:val="00366FEF"/>
    <w:rsid w:val="00367713"/>
    <w:rsid w:val="00367AA8"/>
    <w:rsid w:val="00372D13"/>
    <w:rsid w:val="00373D95"/>
    <w:rsid w:val="00377425"/>
    <w:rsid w:val="00377773"/>
    <w:rsid w:val="00377E1A"/>
    <w:rsid w:val="00383ABF"/>
    <w:rsid w:val="00391877"/>
    <w:rsid w:val="00393FC7"/>
    <w:rsid w:val="00397B09"/>
    <w:rsid w:val="003A0583"/>
    <w:rsid w:val="003A0B49"/>
    <w:rsid w:val="003A30ED"/>
    <w:rsid w:val="003A49B3"/>
    <w:rsid w:val="003A5AB8"/>
    <w:rsid w:val="003A72B5"/>
    <w:rsid w:val="003A798A"/>
    <w:rsid w:val="003B09E8"/>
    <w:rsid w:val="003B6359"/>
    <w:rsid w:val="003C2D64"/>
    <w:rsid w:val="003D126B"/>
    <w:rsid w:val="003D528E"/>
    <w:rsid w:val="003D6DF1"/>
    <w:rsid w:val="003D70EE"/>
    <w:rsid w:val="003D7AD0"/>
    <w:rsid w:val="003E1D2F"/>
    <w:rsid w:val="003E76D3"/>
    <w:rsid w:val="003F0ED3"/>
    <w:rsid w:val="003F0F4F"/>
    <w:rsid w:val="003F2086"/>
    <w:rsid w:val="003F37EE"/>
    <w:rsid w:val="003F692E"/>
    <w:rsid w:val="003F6BDD"/>
    <w:rsid w:val="00400DCC"/>
    <w:rsid w:val="004038C2"/>
    <w:rsid w:val="004039EE"/>
    <w:rsid w:val="00407577"/>
    <w:rsid w:val="0041399E"/>
    <w:rsid w:val="0041666C"/>
    <w:rsid w:val="00416971"/>
    <w:rsid w:val="0042100A"/>
    <w:rsid w:val="004222FC"/>
    <w:rsid w:val="0042330A"/>
    <w:rsid w:val="004251FC"/>
    <w:rsid w:val="00427FEA"/>
    <w:rsid w:val="00430E79"/>
    <w:rsid w:val="004341E2"/>
    <w:rsid w:val="00442797"/>
    <w:rsid w:val="00443988"/>
    <w:rsid w:val="00445D94"/>
    <w:rsid w:val="00445EE7"/>
    <w:rsid w:val="00447AB9"/>
    <w:rsid w:val="004503C2"/>
    <w:rsid w:val="0045128D"/>
    <w:rsid w:val="00451884"/>
    <w:rsid w:val="00455E2C"/>
    <w:rsid w:val="00456E3B"/>
    <w:rsid w:val="004607FE"/>
    <w:rsid w:val="00460ABF"/>
    <w:rsid w:val="00460AD9"/>
    <w:rsid w:val="00465ED5"/>
    <w:rsid w:val="004669B4"/>
    <w:rsid w:val="00467970"/>
    <w:rsid w:val="004752DD"/>
    <w:rsid w:val="00476BA9"/>
    <w:rsid w:val="004807F6"/>
    <w:rsid w:val="00480F67"/>
    <w:rsid w:val="00483020"/>
    <w:rsid w:val="00485031"/>
    <w:rsid w:val="004900BA"/>
    <w:rsid w:val="0049181A"/>
    <w:rsid w:val="00492E4B"/>
    <w:rsid w:val="004939EE"/>
    <w:rsid w:val="00497315"/>
    <w:rsid w:val="004A06E8"/>
    <w:rsid w:val="004A0ECC"/>
    <w:rsid w:val="004A4443"/>
    <w:rsid w:val="004A5111"/>
    <w:rsid w:val="004A54DA"/>
    <w:rsid w:val="004A67C5"/>
    <w:rsid w:val="004A7104"/>
    <w:rsid w:val="004A73A3"/>
    <w:rsid w:val="004B2805"/>
    <w:rsid w:val="004B3628"/>
    <w:rsid w:val="004C0586"/>
    <w:rsid w:val="004C2064"/>
    <w:rsid w:val="004C4191"/>
    <w:rsid w:val="004C4919"/>
    <w:rsid w:val="004C6DD1"/>
    <w:rsid w:val="004C7093"/>
    <w:rsid w:val="004C73CB"/>
    <w:rsid w:val="004D4A02"/>
    <w:rsid w:val="004D7C4B"/>
    <w:rsid w:val="004E29A2"/>
    <w:rsid w:val="004E7887"/>
    <w:rsid w:val="004F69D0"/>
    <w:rsid w:val="005006E1"/>
    <w:rsid w:val="00500A39"/>
    <w:rsid w:val="005019B7"/>
    <w:rsid w:val="0050376D"/>
    <w:rsid w:val="00503F49"/>
    <w:rsid w:val="00506646"/>
    <w:rsid w:val="00506A37"/>
    <w:rsid w:val="005113E3"/>
    <w:rsid w:val="00511891"/>
    <w:rsid w:val="005120FA"/>
    <w:rsid w:val="0051238E"/>
    <w:rsid w:val="00516694"/>
    <w:rsid w:val="005325DC"/>
    <w:rsid w:val="00532C0A"/>
    <w:rsid w:val="00533931"/>
    <w:rsid w:val="00534AE3"/>
    <w:rsid w:val="00534D0B"/>
    <w:rsid w:val="00540C36"/>
    <w:rsid w:val="005444C3"/>
    <w:rsid w:val="00545955"/>
    <w:rsid w:val="00554510"/>
    <w:rsid w:val="00555E4E"/>
    <w:rsid w:val="005614CE"/>
    <w:rsid w:val="00563960"/>
    <w:rsid w:val="00563C2E"/>
    <w:rsid w:val="00565E7B"/>
    <w:rsid w:val="00565FCC"/>
    <w:rsid w:val="00566B53"/>
    <w:rsid w:val="00566CBF"/>
    <w:rsid w:val="005675FC"/>
    <w:rsid w:val="00571995"/>
    <w:rsid w:val="00572523"/>
    <w:rsid w:val="00574953"/>
    <w:rsid w:val="00574C18"/>
    <w:rsid w:val="00574FB7"/>
    <w:rsid w:val="00584FBA"/>
    <w:rsid w:val="005879B6"/>
    <w:rsid w:val="00591324"/>
    <w:rsid w:val="005945B1"/>
    <w:rsid w:val="005A0376"/>
    <w:rsid w:val="005A0F79"/>
    <w:rsid w:val="005A199E"/>
    <w:rsid w:val="005A1C14"/>
    <w:rsid w:val="005A26FD"/>
    <w:rsid w:val="005A2C43"/>
    <w:rsid w:val="005A3266"/>
    <w:rsid w:val="005A3C12"/>
    <w:rsid w:val="005A43C5"/>
    <w:rsid w:val="005A5A76"/>
    <w:rsid w:val="005A5B2A"/>
    <w:rsid w:val="005B1B85"/>
    <w:rsid w:val="005B2F9B"/>
    <w:rsid w:val="005B3837"/>
    <w:rsid w:val="005B3AD9"/>
    <w:rsid w:val="005B584A"/>
    <w:rsid w:val="005B5D00"/>
    <w:rsid w:val="005C3FB6"/>
    <w:rsid w:val="005C4177"/>
    <w:rsid w:val="005C57AA"/>
    <w:rsid w:val="005C669F"/>
    <w:rsid w:val="005D1B9E"/>
    <w:rsid w:val="005D3612"/>
    <w:rsid w:val="005D4307"/>
    <w:rsid w:val="005D6937"/>
    <w:rsid w:val="005E1117"/>
    <w:rsid w:val="005E751E"/>
    <w:rsid w:val="005F51C5"/>
    <w:rsid w:val="005F5476"/>
    <w:rsid w:val="005F5FE2"/>
    <w:rsid w:val="006038C2"/>
    <w:rsid w:val="00605D80"/>
    <w:rsid w:val="00612D11"/>
    <w:rsid w:val="00612F33"/>
    <w:rsid w:val="006141C4"/>
    <w:rsid w:val="0061512D"/>
    <w:rsid w:val="00615CCC"/>
    <w:rsid w:val="006210C5"/>
    <w:rsid w:val="00625053"/>
    <w:rsid w:val="00625B7D"/>
    <w:rsid w:val="0062637B"/>
    <w:rsid w:val="00626AC1"/>
    <w:rsid w:val="006320B7"/>
    <w:rsid w:val="00635A91"/>
    <w:rsid w:val="00636BE2"/>
    <w:rsid w:val="006408B8"/>
    <w:rsid w:val="00642C53"/>
    <w:rsid w:val="00644D26"/>
    <w:rsid w:val="00645D2E"/>
    <w:rsid w:val="006529DB"/>
    <w:rsid w:val="0065512F"/>
    <w:rsid w:val="00656284"/>
    <w:rsid w:val="00661AF7"/>
    <w:rsid w:val="006632C1"/>
    <w:rsid w:val="00665B1F"/>
    <w:rsid w:val="00670ED2"/>
    <w:rsid w:val="00671A9C"/>
    <w:rsid w:val="00673477"/>
    <w:rsid w:val="00675146"/>
    <w:rsid w:val="00675A7F"/>
    <w:rsid w:val="00675F34"/>
    <w:rsid w:val="00676E5E"/>
    <w:rsid w:val="00681253"/>
    <w:rsid w:val="006867C2"/>
    <w:rsid w:val="006876EA"/>
    <w:rsid w:val="00690BCB"/>
    <w:rsid w:val="0069279F"/>
    <w:rsid w:val="00692FCA"/>
    <w:rsid w:val="006979C3"/>
    <w:rsid w:val="006A08EA"/>
    <w:rsid w:val="006A218F"/>
    <w:rsid w:val="006A73B9"/>
    <w:rsid w:val="006B04E9"/>
    <w:rsid w:val="006B2BCF"/>
    <w:rsid w:val="006B3DBF"/>
    <w:rsid w:val="006C180A"/>
    <w:rsid w:val="006C2E15"/>
    <w:rsid w:val="006C523A"/>
    <w:rsid w:val="006C5A36"/>
    <w:rsid w:val="006D42C2"/>
    <w:rsid w:val="006D44D2"/>
    <w:rsid w:val="006E1396"/>
    <w:rsid w:val="006E34E4"/>
    <w:rsid w:val="006E5016"/>
    <w:rsid w:val="006E5932"/>
    <w:rsid w:val="006E5CC4"/>
    <w:rsid w:val="006E675B"/>
    <w:rsid w:val="006E72EA"/>
    <w:rsid w:val="006E7631"/>
    <w:rsid w:val="006F34C3"/>
    <w:rsid w:val="006F4B7E"/>
    <w:rsid w:val="006F5881"/>
    <w:rsid w:val="00701929"/>
    <w:rsid w:val="00701AA0"/>
    <w:rsid w:val="00702755"/>
    <w:rsid w:val="00704A9B"/>
    <w:rsid w:val="00706885"/>
    <w:rsid w:val="00710F9E"/>
    <w:rsid w:val="00711E5F"/>
    <w:rsid w:val="00712A43"/>
    <w:rsid w:val="00712DFC"/>
    <w:rsid w:val="00713089"/>
    <w:rsid w:val="007136B0"/>
    <w:rsid w:val="007142A2"/>
    <w:rsid w:val="00722E9E"/>
    <w:rsid w:val="0072328F"/>
    <w:rsid w:val="00723B68"/>
    <w:rsid w:val="0072485D"/>
    <w:rsid w:val="007262F4"/>
    <w:rsid w:val="00730353"/>
    <w:rsid w:val="007346C0"/>
    <w:rsid w:val="00735601"/>
    <w:rsid w:val="00740AD4"/>
    <w:rsid w:val="0074104B"/>
    <w:rsid w:val="00745878"/>
    <w:rsid w:val="00746159"/>
    <w:rsid w:val="007464AB"/>
    <w:rsid w:val="007472B5"/>
    <w:rsid w:val="0074768F"/>
    <w:rsid w:val="00751451"/>
    <w:rsid w:val="00756425"/>
    <w:rsid w:val="00756B14"/>
    <w:rsid w:val="00756CD6"/>
    <w:rsid w:val="00756F2F"/>
    <w:rsid w:val="00761193"/>
    <w:rsid w:val="0076227A"/>
    <w:rsid w:val="007623ED"/>
    <w:rsid w:val="00764292"/>
    <w:rsid w:val="007645ED"/>
    <w:rsid w:val="0076519C"/>
    <w:rsid w:val="00766ACB"/>
    <w:rsid w:val="00767970"/>
    <w:rsid w:val="007703FD"/>
    <w:rsid w:val="00771C25"/>
    <w:rsid w:val="00772134"/>
    <w:rsid w:val="00772ED1"/>
    <w:rsid w:val="0078262D"/>
    <w:rsid w:val="007832AA"/>
    <w:rsid w:val="00783315"/>
    <w:rsid w:val="007834A2"/>
    <w:rsid w:val="00784E12"/>
    <w:rsid w:val="007863B9"/>
    <w:rsid w:val="00786674"/>
    <w:rsid w:val="0078672A"/>
    <w:rsid w:val="00794067"/>
    <w:rsid w:val="007A179F"/>
    <w:rsid w:val="007A3ADE"/>
    <w:rsid w:val="007A6754"/>
    <w:rsid w:val="007B10ED"/>
    <w:rsid w:val="007B266A"/>
    <w:rsid w:val="007B3390"/>
    <w:rsid w:val="007B40D9"/>
    <w:rsid w:val="007B415B"/>
    <w:rsid w:val="007B685B"/>
    <w:rsid w:val="007B7EFC"/>
    <w:rsid w:val="007C0886"/>
    <w:rsid w:val="007C0D71"/>
    <w:rsid w:val="007C141B"/>
    <w:rsid w:val="007C2248"/>
    <w:rsid w:val="007C5733"/>
    <w:rsid w:val="007D4B35"/>
    <w:rsid w:val="007E12CD"/>
    <w:rsid w:val="007E12E7"/>
    <w:rsid w:val="007E6726"/>
    <w:rsid w:val="007F06CC"/>
    <w:rsid w:val="007F17F7"/>
    <w:rsid w:val="007F513F"/>
    <w:rsid w:val="007F5CE4"/>
    <w:rsid w:val="00802671"/>
    <w:rsid w:val="0080504A"/>
    <w:rsid w:val="00806749"/>
    <w:rsid w:val="00807211"/>
    <w:rsid w:val="008149E6"/>
    <w:rsid w:val="00816E57"/>
    <w:rsid w:val="0082024A"/>
    <w:rsid w:val="00823B85"/>
    <w:rsid w:val="00823E34"/>
    <w:rsid w:val="00824A8E"/>
    <w:rsid w:val="00826E31"/>
    <w:rsid w:val="0082736C"/>
    <w:rsid w:val="00830678"/>
    <w:rsid w:val="00831789"/>
    <w:rsid w:val="008336BD"/>
    <w:rsid w:val="00834093"/>
    <w:rsid w:val="00834971"/>
    <w:rsid w:val="00835E99"/>
    <w:rsid w:val="00835EA5"/>
    <w:rsid w:val="008361E9"/>
    <w:rsid w:val="008369EC"/>
    <w:rsid w:val="00842E5A"/>
    <w:rsid w:val="00844BDE"/>
    <w:rsid w:val="00844EC0"/>
    <w:rsid w:val="00850970"/>
    <w:rsid w:val="00850FF3"/>
    <w:rsid w:val="00851947"/>
    <w:rsid w:val="008521B6"/>
    <w:rsid w:val="0085515C"/>
    <w:rsid w:val="0086285F"/>
    <w:rsid w:val="00866C29"/>
    <w:rsid w:val="00870970"/>
    <w:rsid w:val="00881553"/>
    <w:rsid w:val="0088586C"/>
    <w:rsid w:val="00891318"/>
    <w:rsid w:val="00896B68"/>
    <w:rsid w:val="008A1534"/>
    <w:rsid w:val="008A1C98"/>
    <w:rsid w:val="008A3460"/>
    <w:rsid w:val="008A37B2"/>
    <w:rsid w:val="008A3AAE"/>
    <w:rsid w:val="008A425F"/>
    <w:rsid w:val="008A51F2"/>
    <w:rsid w:val="008A6383"/>
    <w:rsid w:val="008A699B"/>
    <w:rsid w:val="008B08A9"/>
    <w:rsid w:val="008B4568"/>
    <w:rsid w:val="008B4F77"/>
    <w:rsid w:val="008B516A"/>
    <w:rsid w:val="008B619F"/>
    <w:rsid w:val="008C36C0"/>
    <w:rsid w:val="008C56E4"/>
    <w:rsid w:val="008C6A49"/>
    <w:rsid w:val="008D0002"/>
    <w:rsid w:val="008D39B2"/>
    <w:rsid w:val="008D66B7"/>
    <w:rsid w:val="008D684B"/>
    <w:rsid w:val="008E06F7"/>
    <w:rsid w:val="008E0F96"/>
    <w:rsid w:val="008E2D0B"/>
    <w:rsid w:val="008E631C"/>
    <w:rsid w:val="008E6FC6"/>
    <w:rsid w:val="008F2D41"/>
    <w:rsid w:val="008F3747"/>
    <w:rsid w:val="008F5F4F"/>
    <w:rsid w:val="008F738C"/>
    <w:rsid w:val="0090108A"/>
    <w:rsid w:val="00904D51"/>
    <w:rsid w:val="009074A3"/>
    <w:rsid w:val="00907961"/>
    <w:rsid w:val="0091418A"/>
    <w:rsid w:val="00920087"/>
    <w:rsid w:val="0092059F"/>
    <w:rsid w:val="0092666E"/>
    <w:rsid w:val="00927417"/>
    <w:rsid w:val="00927E9D"/>
    <w:rsid w:val="00934E79"/>
    <w:rsid w:val="00935DA1"/>
    <w:rsid w:val="00940FCE"/>
    <w:rsid w:val="009413FF"/>
    <w:rsid w:val="009418CD"/>
    <w:rsid w:val="009450EE"/>
    <w:rsid w:val="00947C8D"/>
    <w:rsid w:val="0095376E"/>
    <w:rsid w:val="00954BB0"/>
    <w:rsid w:val="00954E53"/>
    <w:rsid w:val="00956349"/>
    <w:rsid w:val="009578E8"/>
    <w:rsid w:val="00957E65"/>
    <w:rsid w:val="0096021D"/>
    <w:rsid w:val="009653F5"/>
    <w:rsid w:val="0096555B"/>
    <w:rsid w:val="009725FC"/>
    <w:rsid w:val="00972A8D"/>
    <w:rsid w:val="00974BED"/>
    <w:rsid w:val="009759A4"/>
    <w:rsid w:val="00977A3E"/>
    <w:rsid w:val="00980C18"/>
    <w:rsid w:val="00980F5E"/>
    <w:rsid w:val="00986D5C"/>
    <w:rsid w:val="00997F1E"/>
    <w:rsid w:val="009A2467"/>
    <w:rsid w:val="009A5102"/>
    <w:rsid w:val="009A6624"/>
    <w:rsid w:val="009A77CD"/>
    <w:rsid w:val="009B4A7F"/>
    <w:rsid w:val="009C72D8"/>
    <w:rsid w:val="009C7E2F"/>
    <w:rsid w:val="009D46CE"/>
    <w:rsid w:val="009D74F5"/>
    <w:rsid w:val="009E0413"/>
    <w:rsid w:val="009F10E8"/>
    <w:rsid w:val="009F158B"/>
    <w:rsid w:val="009F15A8"/>
    <w:rsid w:val="009F49F8"/>
    <w:rsid w:val="009F6621"/>
    <w:rsid w:val="00A014A2"/>
    <w:rsid w:val="00A076AC"/>
    <w:rsid w:val="00A07E2A"/>
    <w:rsid w:val="00A11744"/>
    <w:rsid w:val="00A11B3D"/>
    <w:rsid w:val="00A11F7B"/>
    <w:rsid w:val="00A15477"/>
    <w:rsid w:val="00A16FFA"/>
    <w:rsid w:val="00A1795E"/>
    <w:rsid w:val="00A20002"/>
    <w:rsid w:val="00A26D6A"/>
    <w:rsid w:val="00A26E04"/>
    <w:rsid w:val="00A27B60"/>
    <w:rsid w:val="00A3081F"/>
    <w:rsid w:val="00A33098"/>
    <w:rsid w:val="00A341B9"/>
    <w:rsid w:val="00A35D74"/>
    <w:rsid w:val="00A424C4"/>
    <w:rsid w:val="00A44508"/>
    <w:rsid w:val="00A461CA"/>
    <w:rsid w:val="00A46DDF"/>
    <w:rsid w:val="00A47536"/>
    <w:rsid w:val="00A503BF"/>
    <w:rsid w:val="00A51947"/>
    <w:rsid w:val="00A51BBB"/>
    <w:rsid w:val="00A54420"/>
    <w:rsid w:val="00A55062"/>
    <w:rsid w:val="00A61D2A"/>
    <w:rsid w:val="00A637FE"/>
    <w:rsid w:val="00A67EB4"/>
    <w:rsid w:val="00A74788"/>
    <w:rsid w:val="00A75D5B"/>
    <w:rsid w:val="00A77934"/>
    <w:rsid w:val="00A80CF8"/>
    <w:rsid w:val="00A81BFE"/>
    <w:rsid w:val="00A84666"/>
    <w:rsid w:val="00A860FD"/>
    <w:rsid w:val="00A91C15"/>
    <w:rsid w:val="00A93CE3"/>
    <w:rsid w:val="00A95374"/>
    <w:rsid w:val="00AA03CF"/>
    <w:rsid w:val="00AA3B20"/>
    <w:rsid w:val="00AA5F14"/>
    <w:rsid w:val="00AA6655"/>
    <w:rsid w:val="00AA7392"/>
    <w:rsid w:val="00AA7E11"/>
    <w:rsid w:val="00AB0CFA"/>
    <w:rsid w:val="00AB4EAF"/>
    <w:rsid w:val="00AC07A7"/>
    <w:rsid w:val="00AC19D4"/>
    <w:rsid w:val="00AC262E"/>
    <w:rsid w:val="00AC3627"/>
    <w:rsid w:val="00AC4150"/>
    <w:rsid w:val="00AC5FFF"/>
    <w:rsid w:val="00AC65F9"/>
    <w:rsid w:val="00AC745C"/>
    <w:rsid w:val="00AC7F41"/>
    <w:rsid w:val="00AD1CC4"/>
    <w:rsid w:val="00AD27E0"/>
    <w:rsid w:val="00AD2ACB"/>
    <w:rsid w:val="00AD40DD"/>
    <w:rsid w:val="00AD7158"/>
    <w:rsid w:val="00AD77C1"/>
    <w:rsid w:val="00AE209E"/>
    <w:rsid w:val="00AE26BD"/>
    <w:rsid w:val="00AE2899"/>
    <w:rsid w:val="00AE33FE"/>
    <w:rsid w:val="00AE5C14"/>
    <w:rsid w:val="00AE7E85"/>
    <w:rsid w:val="00AF003F"/>
    <w:rsid w:val="00AF46CB"/>
    <w:rsid w:val="00AF58D3"/>
    <w:rsid w:val="00B0184E"/>
    <w:rsid w:val="00B022F6"/>
    <w:rsid w:val="00B02DE5"/>
    <w:rsid w:val="00B04793"/>
    <w:rsid w:val="00B07D6E"/>
    <w:rsid w:val="00B136D9"/>
    <w:rsid w:val="00B141D3"/>
    <w:rsid w:val="00B164CA"/>
    <w:rsid w:val="00B16B9D"/>
    <w:rsid w:val="00B22344"/>
    <w:rsid w:val="00B2507C"/>
    <w:rsid w:val="00B25F7D"/>
    <w:rsid w:val="00B3093C"/>
    <w:rsid w:val="00B31E1D"/>
    <w:rsid w:val="00B332B1"/>
    <w:rsid w:val="00B376BD"/>
    <w:rsid w:val="00B407DA"/>
    <w:rsid w:val="00B42F63"/>
    <w:rsid w:val="00B43B03"/>
    <w:rsid w:val="00B44D0B"/>
    <w:rsid w:val="00B47299"/>
    <w:rsid w:val="00B522CA"/>
    <w:rsid w:val="00B530F7"/>
    <w:rsid w:val="00B531A3"/>
    <w:rsid w:val="00B55DB2"/>
    <w:rsid w:val="00B57F2F"/>
    <w:rsid w:val="00B6210F"/>
    <w:rsid w:val="00B622CA"/>
    <w:rsid w:val="00B71C4A"/>
    <w:rsid w:val="00B74059"/>
    <w:rsid w:val="00B7508F"/>
    <w:rsid w:val="00B76DA2"/>
    <w:rsid w:val="00B77E3A"/>
    <w:rsid w:val="00B80EDE"/>
    <w:rsid w:val="00B8393A"/>
    <w:rsid w:val="00B841C1"/>
    <w:rsid w:val="00B8471A"/>
    <w:rsid w:val="00B87460"/>
    <w:rsid w:val="00B91AAD"/>
    <w:rsid w:val="00B948D2"/>
    <w:rsid w:val="00B95FD4"/>
    <w:rsid w:val="00BA1717"/>
    <w:rsid w:val="00BA5243"/>
    <w:rsid w:val="00BA770E"/>
    <w:rsid w:val="00BA7D6E"/>
    <w:rsid w:val="00BB03F3"/>
    <w:rsid w:val="00BB23FE"/>
    <w:rsid w:val="00BB4E69"/>
    <w:rsid w:val="00BB6DCB"/>
    <w:rsid w:val="00BC318C"/>
    <w:rsid w:val="00BC5231"/>
    <w:rsid w:val="00BC52C3"/>
    <w:rsid w:val="00BC6C22"/>
    <w:rsid w:val="00BD1790"/>
    <w:rsid w:val="00BD5872"/>
    <w:rsid w:val="00BD6C34"/>
    <w:rsid w:val="00BE0460"/>
    <w:rsid w:val="00BE39D1"/>
    <w:rsid w:val="00BE58D2"/>
    <w:rsid w:val="00BE601B"/>
    <w:rsid w:val="00BE6EFA"/>
    <w:rsid w:val="00BE72FE"/>
    <w:rsid w:val="00BF0513"/>
    <w:rsid w:val="00BF0EDC"/>
    <w:rsid w:val="00BF24AA"/>
    <w:rsid w:val="00BF44F3"/>
    <w:rsid w:val="00BF770F"/>
    <w:rsid w:val="00C0550C"/>
    <w:rsid w:val="00C115F3"/>
    <w:rsid w:val="00C127C6"/>
    <w:rsid w:val="00C24E52"/>
    <w:rsid w:val="00C25490"/>
    <w:rsid w:val="00C25F8D"/>
    <w:rsid w:val="00C37559"/>
    <w:rsid w:val="00C40621"/>
    <w:rsid w:val="00C44C4E"/>
    <w:rsid w:val="00C45546"/>
    <w:rsid w:val="00C50B8A"/>
    <w:rsid w:val="00C566C5"/>
    <w:rsid w:val="00C56B5B"/>
    <w:rsid w:val="00C56FB9"/>
    <w:rsid w:val="00C60377"/>
    <w:rsid w:val="00C60652"/>
    <w:rsid w:val="00C63454"/>
    <w:rsid w:val="00C6455B"/>
    <w:rsid w:val="00C67C16"/>
    <w:rsid w:val="00C70EA6"/>
    <w:rsid w:val="00C70F86"/>
    <w:rsid w:val="00C80A1B"/>
    <w:rsid w:val="00C81A64"/>
    <w:rsid w:val="00C82609"/>
    <w:rsid w:val="00C833E3"/>
    <w:rsid w:val="00C8386C"/>
    <w:rsid w:val="00C844F4"/>
    <w:rsid w:val="00C86E0B"/>
    <w:rsid w:val="00C91492"/>
    <w:rsid w:val="00C965E5"/>
    <w:rsid w:val="00C97C35"/>
    <w:rsid w:val="00CA261E"/>
    <w:rsid w:val="00CA26E7"/>
    <w:rsid w:val="00CA66E7"/>
    <w:rsid w:val="00CA7411"/>
    <w:rsid w:val="00CA747B"/>
    <w:rsid w:val="00CB2787"/>
    <w:rsid w:val="00CB365F"/>
    <w:rsid w:val="00CC0EC7"/>
    <w:rsid w:val="00CC28BE"/>
    <w:rsid w:val="00CC5D80"/>
    <w:rsid w:val="00CC62DA"/>
    <w:rsid w:val="00CC65E2"/>
    <w:rsid w:val="00CC7324"/>
    <w:rsid w:val="00CD109E"/>
    <w:rsid w:val="00CD2623"/>
    <w:rsid w:val="00CD4B73"/>
    <w:rsid w:val="00CD604A"/>
    <w:rsid w:val="00CD674D"/>
    <w:rsid w:val="00CE14EE"/>
    <w:rsid w:val="00CE1DD1"/>
    <w:rsid w:val="00CE5721"/>
    <w:rsid w:val="00CF08E2"/>
    <w:rsid w:val="00CF14D5"/>
    <w:rsid w:val="00D00ACD"/>
    <w:rsid w:val="00D0108D"/>
    <w:rsid w:val="00D0294E"/>
    <w:rsid w:val="00D029A7"/>
    <w:rsid w:val="00D037CB"/>
    <w:rsid w:val="00D07531"/>
    <w:rsid w:val="00D07D2A"/>
    <w:rsid w:val="00D1075D"/>
    <w:rsid w:val="00D10C68"/>
    <w:rsid w:val="00D128BA"/>
    <w:rsid w:val="00D136C6"/>
    <w:rsid w:val="00D156E1"/>
    <w:rsid w:val="00D20F6D"/>
    <w:rsid w:val="00D21CB2"/>
    <w:rsid w:val="00D2249C"/>
    <w:rsid w:val="00D22FAC"/>
    <w:rsid w:val="00D245E0"/>
    <w:rsid w:val="00D258B8"/>
    <w:rsid w:val="00D316E1"/>
    <w:rsid w:val="00D32455"/>
    <w:rsid w:val="00D33282"/>
    <w:rsid w:val="00D34073"/>
    <w:rsid w:val="00D36973"/>
    <w:rsid w:val="00D37334"/>
    <w:rsid w:val="00D400E4"/>
    <w:rsid w:val="00D512C4"/>
    <w:rsid w:val="00D517C1"/>
    <w:rsid w:val="00D521B4"/>
    <w:rsid w:val="00D53576"/>
    <w:rsid w:val="00D54D17"/>
    <w:rsid w:val="00D55706"/>
    <w:rsid w:val="00D5674A"/>
    <w:rsid w:val="00D57D58"/>
    <w:rsid w:val="00D623BB"/>
    <w:rsid w:val="00D629BD"/>
    <w:rsid w:val="00D63896"/>
    <w:rsid w:val="00D63908"/>
    <w:rsid w:val="00D64305"/>
    <w:rsid w:val="00D65276"/>
    <w:rsid w:val="00D6563C"/>
    <w:rsid w:val="00D664BD"/>
    <w:rsid w:val="00D6657F"/>
    <w:rsid w:val="00D66BA2"/>
    <w:rsid w:val="00D675CB"/>
    <w:rsid w:val="00D70491"/>
    <w:rsid w:val="00D71AE7"/>
    <w:rsid w:val="00D73E7E"/>
    <w:rsid w:val="00D74386"/>
    <w:rsid w:val="00D745B8"/>
    <w:rsid w:val="00D748F9"/>
    <w:rsid w:val="00D74F45"/>
    <w:rsid w:val="00D8000D"/>
    <w:rsid w:val="00D83B5C"/>
    <w:rsid w:val="00D844C9"/>
    <w:rsid w:val="00D85D3E"/>
    <w:rsid w:val="00D86EA6"/>
    <w:rsid w:val="00D87F6E"/>
    <w:rsid w:val="00D9276F"/>
    <w:rsid w:val="00D93098"/>
    <w:rsid w:val="00D933F8"/>
    <w:rsid w:val="00D93A81"/>
    <w:rsid w:val="00D95018"/>
    <w:rsid w:val="00DA35FD"/>
    <w:rsid w:val="00DB2AD4"/>
    <w:rsid w:val="00DB43E2"/>
    <w:rsid w:val="00DB6F8C"/>
    <w:rsid w:val="00DC1E37"/>
    <w:rsid w:val="00DC3CE9"/>
    <w:rsid w:val="00DC4FDD"/>
    <w:rsid w:val="00DD01E6"/>
    <w:rsid w:val="00DD717E"/>
    <w:rsid w:val="00DE3B69"/>
    <w:rsid w:val="00DE44A8"/>
    <w:rsid w:val="00DE65CF"/>
    <w:rsid w:val="00DE6E2B"/>
    <w:rsid w:val="00DE7236"/>
    <w:rsid w:val="00DF1859"/>
    <w:rsid w:val="00DF1DEC"/>
    <w:rsid w:val="00DF4348"/>
    <w:rsid w:val="00E001EA"/>
    <w:rsid w:val="00E0072A"/>
    <w:rsid w:val="00E027D9"/>
    <w:rsid w:val="00E02FFA"/>
    <w:rsid w:val="00E032B9"/>
    <w:rsid w:val="00E03DE1"/>
    <w:rsid w:val="00E06229"/>
    <w:rsid w:val="00E06A7D"/>
    <w:rsid w:val="00E11D47"/>
    <w:rsid w:val="00E135AB"/>
    <w:rsid w:val="00E15B12"/>
    <w:rsid w:val="00E204D9"/>
    <w:rsid w:val="00E235F4"/>
    <w:rsid w:val="00E27263"/>
    <w:rsid w:val="00E27E09"/>
    <w:rsid w:val="00E326EB"/>
    <w:rsid w:val="00E3317E"/>
    <w:rsid w:val="00E410C4"/>
    <w:rsid w:val="00E42457"/>
    <w:rsid w:val="00E433F5"/>
    <w:rsid w:val="00E45EEF"/>
    <w:rsid w:val="00E46557"/>
    <w:rsid w:val="00E5281E"/>
    <w:rsid w:val="00E528E6"/>
    <w:rsid w:val="00E56A20"/>
    <w:rsid w:val="00E578A7"/>
    <w:rsid w:val="00E6087C"/>
    <w:rsid w:val="00E60E70"/>
    <w:rsid w:val="00E647BA"/>
    <w:rsid w:val="00E6515A"/>
    <w:rsid w:val="00E67C1A"/>
    <w:rsid w:val="00E76311"/>
    <w:rsid w:val="00E807AF"/>
    <w:rsid w:val="00E90549"/>
    <w:rsid w:val="00E92C92"/>
    <w:rsid w:val="00E92CC4"/>
    <w:rsid w:val="00E93116"/>
    <w:rsid w:val="00E95DC5"/>
    <w:rsid w:val="00E964D6"/>
    <w:rsid w:val="00E9754B"/>
    <w:rsid w:val="00EA0054"/>
    <w:rsid w:val="00EA30D8"/>
    <w:rsid w:val="00EB1837"/>
    <w:rsid w:val="00EB5502"/>
    <w:rsid w:val="00EB5C72"/>
    <w:rsid w:val="00EB63F1"/>
    <w:rsid w:val="00EB736A"/>
    <w:rsid w:val="00EC217C"/>
    <w:rsid w:val="00EC2BFC"/>
    <w:rsid w:val="00EC6719"/>
    <w:rsid w:val="00EC6FC3"/>
    <w:rsid w:val="00EC7008"/>
    <w:rsid w:val="00ED0E39"/>
    <w:rsid w:val="00ED2B1B"/>
    <w:rsid w:val="00ED3279"/>
    <w:rsid w:val="00ED51B8"/>
    <w:rsid w:val="00ED5374"/>
    <w:rsid w:val="00ED6349"/>
    <w:rsid w:val="00EE04B2"/>
    <w:rsid w:val="00EE0BC5"/>
    <w:rsid w:val="00EE2990"/>
    <w:rsid w:val="00EE4FEF"/>
    <w:rsid w:val="00EF5499"/>
    <w:rsid w:val="00F01EA9"/>
    <w:rsid w:val="00F06A35"/>
    <w:rsid w:val="00F073D2"/>
    <w:rsid w:val="00F07DE8"/>
    <w:rsid w:val="00F10B13"/>
    <w:rsid w:val="00F11D6F"/>
    <w:rsid w:val="00F13DC8"/>
    <w:rsid w:val="00F15AD9"/>
    <w:rsid w:val="00F16150"/>
    <w:rsid w:val="00F2003E"/>
    <w:rsid w:val="00F27F44"/>
    <w:rsid w:val="00F332A3"/>
    <w:rsid w:val="00F41BD2"/>
    <w:rsid w:val="00F4249F"/>
    <w:rsid w:val="00F45CF9"/>
    <w:rsid w:val="00F46FD4"/>
    <w:rsid w:val="00F4705F"/>
    <w:rsid w:val="00F50092"/>
    <w:rsid w:val="00F50B4E"/>
    <w:rsid w:val="00F5152F"/>
    <w:rsid w:val="00F51834"/>
    <w:rsid w:val="00F524A4"/>
    <w:rsid w:val="00F52784"/>
    <w:rsid w:val="00F53C55"/>
    <w:rsid w:val="00F54041"/>
    <w:rsid w:val="00F5413C"/>
    <w:rsid w:val="00F553A5"/>
    <w:rsid w:val="00F55ED1"/>
    <w:rsid w:val="00F56702"/>
    <w:rsid w:val="00F60812"/>
    <w:rsid w:val="00F63ABA"/>
    <w:rsid w:val="00F64636"/>
    <w:rsid w:val="00F64D08"/>
    <w:rsid w:val="00F66060"/>
    <w:rsid w:val="00F73809"/>
    <w:rsid w:val="00F740C6"/>
    <w:rsid w:val="00F75949"/>
    <w:rsid w:val="00F80DDF"/>
    <w:rsid w:val="00FA166F"/>
    <w:rsid w:val="00FA3EFF"/>
    <w:rsid w:val="00FA4772"/>
    <w:rsid w:val="00FA7666"/>
    <w:rsid w:val="00FA7B2F"/>
    <w:rsid w:val="00FB0C57"/>
    <w:rsid w:val="00FB60AC"/>
    <w:rsid w:val="00FB7113"/>
    <w:rsid w:val="00FC3949"/>
    <w:rsid w:val="00FC575E"/>
    <w:rsid w:val="00FC6849"/>
    <w:rsid w:val="00FC79CF"/>
    <w:rsid w:val="00FD11BD"/>
    <w:rsid w:val="00FD163C"/>
    <w:rsid w:val="00FD1F46"/>
    <w:rsid w:val="00FD2E60"/>
    <w:rsid w:val="00FD5534"/>
    <w:rsid w:val="00FE1497"/>
    <w:rsid w:val="00FE3A6B"/>
    <w:rsid w:val="00FE6C47"/>
    <w:rsid w:val="00FF03D6"/>
    <w:rsid w:val="00FF1005"/>
    <w:rsid w:val="00FF49C3"/>
    <w:rsid w:val="00FF6457"/>
    <w:rsid w:val="00FF6D88"/>
    <w:rsid w:val="01C34835"/>
    <w:rsid w:val="035879E3"/>
    <w:rsid w:val="03C8397A"/>
    <w:rsid w:val="03CD01AD"/>
    <w:rsid w:val="04027E3F"/>
    <w:rsid w:val="040E151C"/>
    <w:rsid w:val="04302F2B"/>
    <w:rsid w:val="056F4EA2"/>
    <w:rsid w:val="06AA3738"/>
    <w:rsid w:val="0AD44CDD"/>
    <w:rsid w:val="0D7C14FD"/>
    <w:rsid w:val="0D822E67"/>
    <w:rsid w:val="0DC357CF"/>
    <w:rsid w:val="0EA85696"/>
    <w:rsid w:val="0FE631D2"/>
    <w:rsid w:val="105325EE"/>
    <w:rsid w:val="10D22006"/>
    <w:rsid w:val="13127ED8"/>
    <w:rsid w:val="139B3682"/>
    <w:rsid w:val="1CC21ABC"/>
    <w:rsid w:val="1D7A5146"/>
    <w:rsid w:val="1F2B4199"/>
    <w:rsid w:val="217C7D7D"/>
    <w:rsid w:val="22740114"/>
    <w:rsid w:val="23F27589"/>
    <w:rsid w:val="25646902"/>
    <w:rsid w:val="25AB6E14"/>
    <w:rsid w:val="25CC0266"/>
    <w:rsid w:val="299C43C0"/>
    <w:rsid w:val="29B97886"/>
    <w:rsid w:val="2B312625"/>
    <w:rsid w:val="2B4D6224"/>
    <w:rsid w:val="2BA0468A"/>
    <w:rsid w:val="30A2092B"/>
    <w:rsid w:val="32AB475E"/>
    <w:rsid w:val="332B4A72"/>
    <w:rsid w:val="38DB7EBB"/>
    <w:rsid w:val="3AC91126"/>
    <w:rsid w:val="3D760933"/>
    <w:rsid w:val="43FE385C"/>
    <w:rsid w:val="45E1541F"/>
    <w:rsid w:val="47237DC6"/>
    <w:rsid w:val="47B20E87"/>
    <w:rsid w:val="481E0A8A"/>
    <w:rsid w:val="48B957AB"/>
    <w:rsid w:val="4B1E2943"/>
    <w:rsid w:val="4C734CAE"/>
    <w:rsid w:val="4D8C6552"/>
    <w:rsid w:val="4DA379C0"/>
    <w:rsid w:val="4DAB637D"/>
    <w:rsid w:val="4F4D43EA"/>
    <w:rsid w:val="5D2F61ED"/>
    <w:rsid w:val="60A72D98"/>
    <w:rsid w:val="6244042E"/>
    <w:rsid w:val="62670CC7"/>
    <w:rsid w:val="64E06B56"/>
    <w:rsid w:val="64FA4994"/>
    <w:rsid w:val="67442BC8"/>
    <w:rsid w:val="67DA0BD7"/>
    <w:rsid w:val="68E028F1"/>
    <w:rsid w:val="6ABB12C4"/>
    <w:rsid w:val="6C697C3C"/>
    <w:rsid w:val="6D4A3C6F"/>
    <w:rsid w:val="6DE42322"/>
    <w:rsid w:val="6EB00FD9"/>
    <w:rsid w:val="6F0776B5"/>
    <w:rsid w:val="715E1870"/>
    <w:rsid w:val="7485651B"/>
    <w:rsid w:val="750428CE"/>
    <w:rsid w:val="7B324EC4"/>
    <w:rsid w:val="7B973D30"/>
    <w:rsid w:val="7BEC6C26"/>
    <w:rsid w:val="7D950D54"/>
    <w:rsid w:val="7E2C4947"/>
    <w:rsid w:val="7F7E6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无间隔1"/>
    <w:qFormat/>
    <w:pPr>
      <w:widowControl w:val="0"/>
      <w:jc w:val="both"/>
    </w:pPr>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文档结构图 Char"/>
    <w:basedOn w:val="a0"/>
    <w:link w:val="a3"/>
    <w:uiPriority w:val="99"/>
    <w:semiHidden/>
    <w:qFormat/>
    <w:rPr>
      <w:rFonts w:ascii="宋体" w:eastAsia="宋体" w:hAnsi="Calibri" w:cs="Times New Roman"/>
      <w:sz w:val="18"/>
      <w:szCs w:val="18"/>
    </w:rPr>
  </w:style>
  <w:style w:type="paragraph" w:customStyle="1" w:styleId="10">
    <w:name w:val="列出段落1"/>
    <w:basedOn w:val="a"/>
    <w:uiPriority w:val="99"/>
    <w:qFormat/>
    <w:pPr>
      <w:ind w:firstLineChars="200" w:firstLine="420"/>
    </w:pPr>
  </w:style>
  <w:style w:type="paragraph" w:customStyle="1" w:styleId="2">
    <w:name w:val="无间隔2"/>
    <w:qFormat/>
    <w:pPr>
      <w:widowControl w:val="0"/>
      <w:jc w:val="both"/>
    </w:pPr>
    <w:rPr>
      <w:rFonts w:ascii="Times New Roman" w:eastAsia="宋体" w:hAnsi="Times New Roman" w:cs="Times New Roman"/>
      <w:kern w:val="2"/>
      <w:sz w:val="21"/>
      <w:szCs w:val="24"/>
    </w:rPr>
  </w:style>
  <w:style w:type="paragraph" w:customStyle="1" w:styleId="3">
    <w:name w:val="无间隔3"/>
    <w:qFormat/>
    <w:pPr>
      <w:widowControl w:val="0"/>
      <w:jc w:val="both"/>
    </w:pPr>
    <w:rPr>
      <w:rFonts w:ascii="Times New Roman" w:eastAsia="宋体" w:hAnsi="Times New Roman" w:cs="Times New Roman"/>
      <w:kern w:val="2"/>
      <w:sz w:val="21"/>
      <w:szCs w:val="24"/>
    </w:rPr>
  </w:style>
  <w:style w:type="paragraph" w:customStyle="1" w:styleId="Style1">
    <w:name w:val="_Style 1"/>
    <w:qFormat/>
    <w:pPr>
      <w:widowControl w:val="0"/>
      <w:jc w:val="both"/>
    </w:pPr>
    <w:rPr>
      <w:kern w:val="2"/>
      <w:sz w:val="21"/>
      <w:szCs w:val="24"/>
    </w:rPr>
  </w:style>
  <w:style w:type="paragraph" w:customStyle="1" w:styleId="20">
    <w:name w:val="列出段落2"/>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无间隔1"/>
    <w:qFormat/>
    <w:pPr>
      <w:widowControl w:val="0"/>
      <w:jc w:val="both"/>
    </w:pPr>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文档结构图 Char"/>
    <w:basedOn w:val="a0"/>
    <w:link w:val="a3"/>
    <w:uiPriority w:val="99"/>
    <w:semiHidden/>
    <w:qFormat/>
    <w:rPr>
      <w:rFonts w:ascii="宋体" w:eastAsia="宋体" w:hAnsi="Calibri" w:cs="Times New Roman"/>
      <w:sz w:val="18"/>
      <w:szCs w:val="18"/>
    </w:rPr>
  </w:style>
  <w:style w:type="paragraph" w:customStyle="1" w:styleId="10">
    <w:name w:val="列出段落1"/>
    <w:basedOn w:val="a"/>
    <w:uiPriority w:val="99"/>
    <w:qFormat/>
    <w:pPr>
      <w:ind w:firstLineChars="200" w:firstLine="420"/>
    </w:pPr>
  </w:style>
  <w:style w:type="paragraph" w:customStyle="1" w:styleId="2">
    <w:name w:val="无间隔2"/>
    <w:qFormat/>
    <w:pPr>
      <w:widowControl w:val="0"/>
      <w:jc w:val="both"/>
    </w:pPr>
    <w:rPr>
      <w:rFonts w:ascii="Times New Roman" w:eastAsia="宋体" w:hAnsi="Times New Roman" w:cs="Times New Roman"/>
      <w:kern w:val="2"/>
      <w:sz w:val="21"/>
      <w:szCs w:val="24"/>
    </w:rPr>
  </w:style>
  <w:style w:type="paragraph" w:customStyle="1" w:styleId="3">
    <w:name w:val="无间隔3"/>
    <w:qFormat/>
    <w:pPr>
      <w:widowControl w:val="0"/>
      <w:jc w:val="both"/>
    </w:pPr>
    <w:rPr>
      <w:rFonts w:ascii="Times New Roman" w:eastAsia="宋体" w:hAnsi="Times New Roman" w:cs="Times New Roman"/>
      <w:kern w:val="2"/>
      <w:sz w:val="21"/>
      <w:szCs w:val="24"/>
    </w:rPr>
  </w:style>
  <w:style w:type="paragraph" w:customStyle="1" w:styleId="Style1">
    <w:name w:val="_Style 1"/>
    <w:qFormat/>
    <w:pPr>
      <w:widowControl w:val="0"/>
      <w:jc w:val="both"/>
    </w:pPr>
    <w:rPr>
      <w:kern w:val="2"/>
      <w:sz w:val="21"/>
      <w:szCs w:val="24"/>
    </w:rPr>
  </w:style>
  <w:style w:type="paragraph" w:customStyle="1" w:styleId="20">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D78C9FE-BE55-4391-8A8F-D818C12D781A}" type="doc">
      <dgm:prSet loTypeId="urn:microsoft.com/office/officeart/2005/8/layout/orgChart1#21" loCatId="hierarchy" qsTypeId="urn:microsoft.com/office/officeart/2005/8/quickstyle/simple1#21" qsCatId="simple" csTypeId="urn:microsoft.com/office/officeart/2005/8/colors/accent1_2#21" csCatId="accent1" phldr="1"/>
      <dgm:spPr/>
      <dgm:t>
        <a:bodyPr/>
        <a:lstStyle/>
        <a:p>
          <a:endParaRPr lang="zh-CN" altLang="en-US"/>
        </a:p>
      </dgm:t>
    </dgm:pt>
    <dgm:pt modelId="{5B9FB885-8C10-4F35-9969-1018D24478E7}">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**大学</a:t>
          </a:r>
        </a:p>
      </dgm:t>
    </dgm:pt>
    <dgm:pt modelId="{68BAA5CE-5B75-4319-AEFE-76FC3CD1D2D8}" type="par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7751115-0063-4551-98CD-E1A2277D386E}" type="sib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0DD7D525-350B-4C98-A830-822CFC921C7E}">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文科二组</a:t>
          </a:r>
        </a:p>
      </dgm:t>
    </dgm:pt>
    <dgm:pt modelId="{7E9958BE-03FE-4F72-A899-ADADAF2D11B7}" type="parTrans" cxnId="{7AF99BB8-ECAF-42AD-B8AB-F22392A067F2}">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D86CFB9F-5B5F-43FA-B146-7FA5DDB4A08D}" type="sibTrans" cxnId="{7AF99BB8-ECAF-42AD-B8AB-F22392A067F2}">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A1F1089-6EBE-4BB9-A293-80A5EAF6A71F}">
      <dgm:prSet phldrT="[文本]" custT="1"/>
      <dgm:spPr>
        <a:noFill/>
        <a:ln w="3175">
          <a:solidFill>
            <a:schemeClr val="tx1"/>
          </a:solidFill>
        </a:ln>
      </dgm:spPr>
      <dgm:t>
        <a:bodyPr/>
        <a:lstStyle/>
        <a:p>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731F5190-41CF-4B43-BFC8-963A027AB511}" type="parTrans" cxnId="{62FB0EAC-6DA1-44ED-8D25-3E5602705007}">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0DD9D01-D26B-4CA5-8A52-3223A945B7A7}" type="sibTrans" cxnId="{62FB0EAC-6DA1-44ED-8D25-3E560270500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C8E6C87-C9DD-45FD-8521-A1834C4936C7}">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4</a:t>
          </a:r>
          <a:r>
            <a:rPr lang="zh-CN" altLang="en-US" sz="1200" dirty="0">
              <a:solidFill>
                <a:sysClr val="windowText" lastClr="000000"/>
              </a:solidFill>
              <a:latin typeface="仿宋_GB2312" panose="02010609030101010101" pitchFamily="3" charset="-122"/>
              <a:ea typeface="仿宋_GB2312" panose="02010609030101010101" pitchFamily="3" charset="-122"/>
            </a:rPr>
            <a:t>选手汇总表，报送公文、公示材料、初赛的有关文件及方案和组织情况总结报告，附件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、附件</a:t>
          </a:r>
          <a:r>
            <a:rPr lang="en-US" altLang="zh-CN" sz="1200" dirty="0">
              <a:solidFill>
                <a:sysClr val="windowText" lastClr="000000"/>
              </a:solidFill>
              <a:latin typeface="仿宋_GB2312" panose="02010609030101010101" pitchFamily="3" charset="-122"/>
              <a:ea typeface="仿宋_GB2312" panose="02010609030101010101" pitchFamily="3" charset="-122"/>
            </a:rPr>
            <a:t>1-2</a:t>
          </a:r>
          <a:r>
            <a:rPr lang="zh-CN" altLang="en-US" sz="1200" dirty="0">
              <a:solidFill>
                <a:sysClr val="windowText" lastClr="000000"/>
              </a:solidFill>
              <a:latin typeface="仿宋_GB2312" panose="02010609030101010101" pitchFamily="3" charset="-122"/>
              <a:ea typeface="仿宋_GB2312" panose="02010609030101010101" pitchFamily="3" charset="-122"/>
            </a:rPr>
            <a:t>评委专家推荐表、汇总表）</a:t>
          </a:r>
        </a:p>
      </dgm:t>
    </dgm:pt>
    <dgm:pt modelId="{81EF284E-324B-4E2D-BD0F-9A7F4C6235FE}" type="parTrans" cxnId="{6F05F5D8-AA5A-4C23-9848-A086A055E9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4D756290-D6F3-41B4-893C-A434CC375E30}" type="sibTrans" cxnId="{6F05F5D8-AA5A-4C23-9848-A086A055E9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4B15AD6-DB8E-4757-9CAB-4EEFC7CC86F8}">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9AECF226-5A1B-482E-8215-6270CA0143D1}" type="parTrans" cxnId="{8EBF4C75-3315-4EB8-B442-0EDFB3EA156F}">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58DDD8A4-3319-4E2E-A540-13EC8C7FC0B7}" type="sibTrans" cxnId="{8EBF4C75-3315-4EB8-B442-0EDFB3EA156F}">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84DFD290-B949-45EA-855C-D0142E6E86AE}">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5347BEE2-9246-494D-8F87-B3F1BF8053F0}" type="sibTrans" cxnId="{33599DDF-5742-4B56-AEDD-4C88C9B1D5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C692984-02F0-411C-ACCB-9800EB5C50AE}" type="parTrans" cxnId="{33599DDF-5742-4B56-AEDD-4C88C9B1D5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78EA19B6-B23B-4692-8847-A792883B9D8E}">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文科一组</a:t>
          </a:r>
        </a:p>
      </dgm:t>
    </dgm:pt>
    <dgm:pt modelId="{C5454F23-0288-4E56-AB24-E944B388F560}" type="parTrans" cxnId="{4E117BC4-DE66-4AEA-9673-F685E7D126CE}">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E7B2D6E-416D-4E0A-AF22-3C3CA8059AA3}" type="sibTrans" cxnId="{4E117BC4-DE66-4AEA-9673-F685E7D126CE}">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E0CB32C-1087-4EE5-9EAC-AC82D7D19E0F}">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0D3FE8ED-9C5C-4C7F-8464-08802B11C3B5}" type="parTrans" cxnId="{DE28DCF5-C26B-4A73-A188-D8F87DB1AC1B}">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685F261-E47E-4731-B2CA-DC2987035135}" type="sibTrans" cxnId="{DE28DCF5-C26B-4A73-A188-D8F87DB1AC1B}">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B768F03-AC9B-4D07-B941-D78524D71593}" type="pres">
      <dgm:prSet presAssocID="{AD78C9FE-BE55-4391-8A8F-D818C12D781A}" presName="hierChild1" presStyleCnt="0">
        <dgm:presLayoutVars>
          <dgm:orgChart val="1"/>
          <dgm:chPref val="1"/>
          <dgm:dir/>
          <dgm:animOne val="branch"/>
          <dgm:animLvl val="lvl"/>
          <dgm:resizeHandles/>
        </dgm:presLayoutVars>
      </dgm:prSet>
      <dgm:spPr/>
      <dgm:t>
        <a:bodyPr/>
        <a:lstStyle/>
        <a:p>
          <a:endParaRPr lang="zh-CN" altLang="en-US"/>
        </a:p>
      </dgm:t>
    </dgm:pt>
    <dgm:pt modelId="{D5E3C57A-FADC-440C-B355-91033A7574CF}" type="pres">
      <dgm:prSet presAssocID="{5B9FB885-8C10-4F35-9969-1018D24478E7}" presName="hierRoot1" presStyleCnt="0">
        <dgm:presLayoutVars>
          <dgm:hierBranch val="init"/>
        </dgm:presLayoutVars>
      </dgm:prSet>
      <dgm:spPr/>
    </dgm:pt>
    <dgm:pt modelId="{AB755D9E-80FB-4479-8476-AEE076BE0D4C}" type="pres">
      <dgm:prSet presAssocID="{5B9FB885-8C10-4F35-9969-1018D24478E7}" presName="rootComposite1" presStyleCnt="0"/>
      <dgm:spPr/>
    </dgm:pt>
    <dgm:pt modelId="{38A23F47-F3C2-4EA4-BC18-59E775B3EDD6}" type="pres">
      <dgm:prSet presAssocID="{5B9FB885-8C10-4F35-9969-1018D24478E7}" presName="rootText1" presStyleLbl="node0" presStyleIdx="0" presStyleCnt="1" custLinFactNeighborX="-2109" custLinFactNeighborY="-402">
        <dgm:presLayoutVars>
          <dgm:chPref val="3"/>
        </dgm:presLayoutVars>
      </dgm:prSet>
      <dgm:spPr/>
      <dgm:t>
        <a:bodyPr/>
        <a:lstStyle/>
        <a:p>
          <a:endParaRPr lang="zh-CN" altLang="en-US"/>
        </a:p>
      </dgm:t>
    </dgm:pt>
    <dgm:pt modelId="{82719245-2718-47C6-8FDC-305060EBF831}" type="pres">
      <dgm:prSet presAssocID="{5B9FB885-8C10-4F35-9969-1018D24478E7}" presName="rootConnector1" presStyleLbl="node1" presStyleIdx="0" presStyleCnt="0"/>
      <dgm:spPr/>
      <dgm:t>
        <a:bodyPr/>
        <a:lstStyle/>
        <a:p>
          <a:endParaRPr lang="zh-CN" altLang="en-US"/>
        </a:p>
      </dgm:t>
    </dgm:pt>
    <dgm:pt modelId="{F231F044-3ECA-4A9E-A8A0-FBB3419E11B0}" type="pres">
      <dgm:prSet presAssocID="{5B9FB885-8C10-4F35-9969-1018D24478E7}" presName="hierChild2" presStyleCnt="0"/>
      <dgm:spPr/>
    </dgm:pt>
    <dgm:pt modelId="{092986D6-7900-4315-9111-2864BDC0999D}" type="pres">
      <dgm:prSet presAssocID="{C5454F23-0288-4E56-AB24-E944B388F560}" presName="Name37" presStyleLbl="parChTrans1D2" presStyleIdx="0" presStyleCnt="4"/>
      <dgm:spPr/>
      <dgm:t>
        <a:bodyPr/>
        <a:lstStyle/>
        <a:p>
          <a:endParaRPr lang="zh-CN" altLang="en-US"/>
        </a:p>
      </dgm:t>
    </dgm:pt>
    <dgm:pt modelId="{A67AD4CB-F488-449B-8B47-5F4821EAEC06}" type="pres">
      <dgm:prSet presAssocID="{78EA19B6-B23B-4692-8847-A792883B9D8E}" presName="hierRoot2" presStyleCnt="0">
        <dgm:presLayoutVars>
          <dgm:hierBranch val="init"/>
        </dgm:presLayoutVars>
      </dgm:prSet>
      <dgm:spPr/>
    </dgm:pt>
    <dgm:pt modelId="{4588C914-65BD-4F80-BD25-68BA2D8C144F}" type="pres">
      <dgm:prSet presAssocID="{78EA19B6-B23B-4692-8847-A792883B9D8E}" presName="rootComposite" presStyleCnt="0"/>
      <dgm:spPr/>
    </dgm:pt>
    <dgm:pt modelId="{5CB14A4E-CA22-4160-991F-EA717D0BAB88}" type="pres">
      <dgm:prSet presAssocID="{78EA19B6-B23B-4692-8847-A792883B9D8E}" presName="rootText" presStyleLbl="node2" presStyleIdx="0" presStyleCnt="4">
        <dgm:presLayoutVars>
          <dgm:chPref val="3"/>
        </dgm:presLayoutVars>
      </dgm:prSet>
      <dgm:spPr/>
      <dgm:t>
        <a:bodyPr/>
        <a:lstStyle/>
        <a:p>
          <a:endParaRPr lang="zh-CN" altLang="en-US"/>
        </a:p>
      </dgm:t>
    </dgm:pt>
    <dgm:pt modelId="{D80F54A3-0DD6-4A08-A752-81A081A9D42C}" type="pres">
      <dgm:prSet presAssocID="{78EA19B6-B23B-4692-8847-A792883B9D8E}" presName="rootConnector" presStyleLbl="node2" presStyleIdx="0" presStyleCnt="4"/>
      <dgm:spPr/>
      <dgm:t>
        <a:bodyPr/>
        <a:lstStyle/>
        <a:p>
          <a:endParaRPr lang="zh-CN" altLang="en-US"/>
        </a:p>
      </dgm:t>
    </dgm:pt>
    <dgm:pt modelId="{C71130B3-B5F4-439C-A370-58B4268D594F}" type="pres">
      <dgm:prSet presAssocID="{78EA19B6-B23B-4692-8847-A792883B9D8E}" presName="hierChild4" presStyleCnt="0"/>
      <dgm:spPr/>
    </dgm:pt>
    <dgm:pt modelId="{05654404-642E-465B-B4DE-8C2657A4C109}" type="pres">
      <dgm:prSet presAssocID="{0D3FE8ED-9C5C-4C7F-8464-08802B11C3B5}" presName="Name37" presStyleLbl="parChTrans1D3" presStyleIdx="0" presStyleCnt="3"/>
      <dgm:spPr/>
      <dgm:t>
        <a:bodyPr/>
        <a:lstStyle/>
        <a:p>
          <a:endParaRPr lang="zh-CN" altLang="en-US"/>
        </a:p>
      </dgm:t>
    </dgm:pt>
    <dgm:pt modelId="{57C96FFD-FA90-4199-A1C6-B96B83CEC6F2}" type="pres">
      <dgm:prSet presAssocID="{EE0CB32C-1087-4EE5-9EAC-AC82D7D19E0F}" presName="hierRoot2" presStyleCnt="0">
        <dgm:presLayoutVars>
          <dgm:hierBranch val="init"/>
        </dgm:presLayoutVars>
      </dgm:prSet>
      <dgm:spPr/>
    </dgm:pt>
    <dgm:pt modelId="{3F1431E5-2D2C-4F92-8671-64F1A3A3212B}" type="pres">
      <dgm:prSet presAssocID="{EE0CB32C-1087-4EE5-9EAC-AC82D7D19E0F}" presName="rootComposite" presStyleCnt="0"/>
      <dgm:spPr/>
    </dgm:pt>
    <dgm:pt modelId="{DED5ECBA-EBD8-433B-9EC6-BA2E3DE86A30}" type="pres">
      <dgm:prSet presAssocID="{EE0CB32C-1087-4EE5-9EAC-AC82D7D19E0F}" presName="rootText" presStyleLbl="node3" presStyleIdx="0" presStyleCnt="3" custScaleX="117102" custScaleY="292018">
        <dgm:presLayoutVars>
          <dgm:chPref val="3"/>
        </dgm:presLayoutVars>
      </dgm:prSet>
      <dgm:spPr/>
      <dgm:t>
        <a:bodyPr/>
        <a:lstStyle/>
        <a:p>
          <a:endParaRPr lang="zh-CN" altLang="en-US"/>
        </a:p>
      </dgm:t>
    </dgm:pt>
    <dgm:pt modelId="{5D4ABBEF-87DF-41C6-B67A-DBDCEA1B589B}" type="pres">
      <dgm:prSet presAssocID="{EE0CB32C-1087-4EE5-9EAC-AC82D7D19E0F}" presName="rootConnector" presStyleLbl="node3" presStyleIdx="0" presStyleCnt="3"/>
      <dgm:spPr/>
      <dgm:t>
        <a:bodyPr/>
        <a:lstStyle/>
        <a:p>
          <a:endParaRPr lang="zh-CN" altLang="en-US"/>
        </a:p>
      </dgm:t>
    </dgm:pt>
    <dgm:pt modelId="{1BAAFFD8-A49A-4CE3-B523-549BAAE45B8C}" type="pres">
      <dgm:prSet presAssocID="{EE0CB32C-1087-4EE5-9EAC-AC82D7D19E0F}" presName="hierChild4" presStyleCnt="0"/>
      <dgm:spPr/>
    </dgm:pt>
    <dgm:pt modelId="{85B70BB2-F9EC-4EF5-AED2-6D7F1DA4BDE4}" type="pres">
      <dgm:prSet presAssocID="{EE0CB32C-1087-4EE5-9EAC-AC82D7D19E0F}" presName="hierChild5" presStyleCnt="0"/>
      <dgm:spPr/>
    </dgm:pt>
    <dgm:pt modelId="{75DEE334-5F22-439F-A41E-1921E490D2C1}" type="pres">
      <dgm:prSet presAssocID="{78EA19B6-B23B-4692-8847-A792883B9D8E}" presName="hierChild5" presStyleCnt="0"/>
      <dgm:spPr/>
    </dgm:pt>
    <dgm:pt modelId="{A93F1BC4-E96B-4BBF-B098-769C91221C1A}" type="pres">
      <dgm:prSet presAssocID="{7E9958BE-03FE-4F72-A899-ADADAF2D11B7}" presName="Name37" presStyleLbl="parChTrans1D2" presStyleIdx="1" presStyleCnt="4"/>
      <dgm:spPr/>
      <dgm:t>
        <a:bodyPr/>
        <a:lstStyle/>
        <a:p>
          <a:endParaRPr lang="zh-CN" altLang="en-US"/>
        </a:p>
      </dgm:t>
    </dgm:pt>
    <dgm:pt modelId="{F570583F-8592-4397-95EC-4CEC293E9FA3}" type="pres">
      <dgm:prSet presAssocID="{0DD7D525-350B-4C98-A830-822CFC921C7E}" presName="hierRoot2" presStyleCnt="0">
        <dgm:presLayoutVars>
          <dgm:hierBranch val="init"/>
        </dgm:presLayoutVars>
      </dgm:prSet>
      <dgm:spPr/>
    </dgm:pt>
    <dgm:pt modelId="{88BE414B-7366-43BC-B4B6-C1424EC41F81}" type="pres">
      <dgm:prSet presAssocID="{0DD7D525-350B-4C98-A830-822CFC921C7E}" presName="rootComposite" presStyleCnt="0"/>
      <dgm:spPr/>
    </dgm:pt>
    <dgm:pt modelId="{FCE6BEFC-7B14-4384-835B-4ECF226CE324}" type="pres">
      <dgm:prSet presAssocID="{0DD7D525-350B-4C98-A830-822CFC921C7E}" presName="rootText" presStyleLbl="node2" presStyleIdx="1" presStyleCnt="4" custLinFactNeighborX="-2109" custLinFactNeighborY="-402">
        <dgm:presLayoutVars>
          <dgm:chPref val="3"/>
        </dgm:presLayoutVars>
      </dgm:prSet>
      <dgm:spPr/>
      <dgm:t>
        <a:bodyPr/>
        <a:lstStyle/>
        <a:p>
          <a:endParaRPr lang="zh-CN" altLang="en-US"/>
        </a:p>
      </dgm:t>
    </dgm:pt>
    <dgm:pt modelId="{3A795EAD-B806-4B45-BCED-A46825FE5E70}" type="pres">
      <dgm:prSet presAssocID="{0DD7D525-350B-4C98-A830-822CFC921C7E}" presName="rootConnector" presStyleLbl="node2" presStyleIdx="1" presStyleCnt="4"/>
      <dgm:spPr/>
      <dgm:t>
        <a:bodyPr/>
        <a:lstStyle/>
        <a:p>
          <a:endParaRPr lang="zh-CN" altLang="en-US"/>
        </a:p>
      </dgm:t>
    </dgm:pt>
    <dgm:pt modelId="{C77701F4-6807-4BE7-A951-6BCA4C01DB07}" type="pres">
      <dgm:prSet presAssocID="{0DD7D525-350B-4C98-A830-822CFC921C7E}" presName="hierChild4" presStyleCnt="0"/>
      <dgm:spPr/>
    </dgm:pt>
    <dgm:pt modelId="{08C87C68-C778-4D0F-A075-0EEEF33F7FDA}" type="pres">
      <dgm:prSet presAssocID="{9AECF226-5A1B-482E-8215-6270CA0143D1}" presName="Name37" presStyleLbl="parChTrans1D3" presStyleIdx="1" presStyleCnt="3"/>
      <dgm:spPr/>
      <dgm:t>
        <a:bodyPr/>
        <a:lstStyle/>
        <a:p>
          <a:endParaRPr lang="zh-CN" altLang="en-US"/>
        </a:p>
      </dgm:t>
    </dgm:pt>
    <dgm:pt modelId="{7286D9A2-B360-4EA9-8949-BA49AC4030C9}" type="pres">
      <dgm:prSet presAssocID="{E4B15AD6-DB8E-4757-9CAB-4EEFC7CC86F8}" presName="hierRoot2" presStyleCnt="0">
        <dgm:presLayoutVars>
          <dgm:hierBranch val="init"/>
        </dgm:presLayoutVars>
      </dgm:prSet>
      <dgm:spPr/>
    </dgm:pt>
    <dgm:pt modelId="{00B7E37A-99F9-4266-8129-57B1142D5019}" type="pres">
      <dgm:prSet presAssocID="{E4B15AD6-DB8E-4757-9CAB-4EEFC7CC86F8}" presName="rootComposite" presStyleCnt="0"/>
      <dgm:spPr/>
    </dgm:pt>
    <dgm:pt modelId="{5A525AB2-EFFE-4C67-BE62-2D270AF93A6D}" type="pres">
      <dgm:prSet presAssocID="{E4B15AD6-DB8E-4757-9CAB-4EEFC7CC86F8}" presName="rootText" presStyleLbl="node3" presStyleIdx="1" presStyleCnt="3" custScaleX="212874" custScaleY="126624">
        <dgm:presLayoutVars>
          <dgm:chPref val="3"/>
        </dgm:presLayoutVars>
      </dgm:prSet>
      <dgm:spPr/>
      <dgm:t>
        <a:bodyPr/>
        <a:lstStyle/>
        <a:p>
          <a:endParaRPr lang="zh-CN" altLang="en-US"/>
        </a:p>
      </dgm:t>
    </dgm:pt>
    <dgm:pt modelId="{1D91B884-6C48-4039-8843-B3ED339EC7C5}" type="pres">
      <dgm:prSet presAssocID="{E4B15AD6-DB8E-4757-9CAB-4EEFC7CC86F8}" presName="rootConnector" presStyleLbl="node3" presStyleIdx="1" presStyleCnt="3"/>
      <dgm:spPr/>
      <dgm:t>
        <a:bodyPr/>
        <a:lstStyle/>
        <a:p>
          <a:endParaRPr lang="zh-CN" altLang="en-US"/>
        </a:p>
      </dgm:t>
    </dgm:pt>
    <dgm:pt modelId="{87D4A30D-E5E3-4DDE-864A-7FEA6A65C35B}" type="pres">
      <dgm:prSet presAssocID="{E4B15AD6-DB8E-4757-9CAB-4EEFC7CC86F8}" presName="hierChild4" presStyleCnt="0"/>
      <dgm:spPr/>
    </dgm:pt>
    <dgm:pt modelId="{4B5560AD-8152-4959-8764-82EBF06394D6}" type="pres">
      <dgm:prSet presAssocID="{E4B15AD6-DB8E-4757-9CAB-4EEFC7CC86F8}" presName="hierChild5" presStyleCnt="0"/>
      <dgm:spPr/>
    </dgm:pt>
    <dgm:pt modelId="{59C0621F-3280-4388-B37F-0A227B16E6AA}" type="pres">
      <dgm:prSet presAssocID="{3C692984-02F0-411C-ACCB-9800EB5C50AE}" presName="Name37" presStyleLbl="parChTrans1D3" presStyleIdx="2" presStyleCnt="3"/>
      <dgm:spPr/>
      <dgm:t>
        <a:bodyPr/>
        <a:lstStyle/>
        <a:p>
          <a:endParaRPr lang="zh-CN" altLang="en-US"/>
        </a:p>
      </dgm:t>
    </dgm:pt>
    <dgm:pt modelId="{4AE63C02-9834-4D01-B22A-96A95443FA9B}" type="pres">
      <dgm:prSet presAssocID="{84DFD290-B949-45EA-855C-D0142E6E86AE}" presName="hierRoot2" presStyleCnt="0">
        <dgm:presLayoutVars>
          <dgm:hierBranch val="init"/>
        </dgm:presLayoutVars>
      </dgm:prSet>
      <dgm:spPr/>
    </dgm:pt>
    <dgm:pt modelId="{FEE23229-1956-4798-A0CC-A1950E08D38F}" type="pres">
      <dgm:prSet presAssocID="{84DFD290-B949-45EA-855C-D0142E6E86AE}" presName="rootComposite" presStyleCnt="0"/>
      <dgm:spPr/>
    </dgm:pt>
    <dgm:pt modelId="{5F9A8AC1-FE96-48EA-BFF5-0413720DBB43}" type="pres">
      <dgm:prSet presAssocID="{84DFD290-B949-45EA-855C-D0142E6E86AE}" presName="rootText" presStyleLbl="node3" presStyleIdx="2" presStyleCnt="3" custScaleX="212763" custScaleY="117833" custLinFactNeighborX="2483" custLinFactNeighborY="5556">
        <dgm:presLayoutVars>
          <dgm:chPref val="3"/>
        </dgm:presLayoutVars>
      </dgm:prSet>
      <dgm:spPr/>
      <dgm:t>
        <a:bodyPr/>
        <a:lstStyle/>
        <a:p>
          <a:endParaRPr lang="zh-CN" altLang="en-US"/>
        </a:p>
      </dgm:t>
    </dgm:pt>
    <dgm:pt modelId="{3D1F022A-773A-4DE4-977B-BB332EC2BC14}" type="pres">
      <dgm:prSet presAssocID="{84DFD290-B949-45EA-855C-D0142E6E86AE}" presName="rootConnector" presStyleLbl="node3" presStyleIdx="2" presStyleCnt="3"/>
      <dgm:spPr/>
      <dgm:t>
        <a:bodyPr/>
        <a:lstStyle/>
        <a:p>
          <a:endParaRPr lang="zh-CN" altLang="en-US"/>
        </a:p>
      </dgm:t>
    </dgm:pt>
    <dgm:pt modelId="{18A4AB20-EFF1-465E-81BC-70DF716E5B70}" type="pres">
      <dgm:prSet presAssocID="{84DFD290-B949-45EA-855C-D0142E6E86AE}" presName="hierChild4" presStyleCnt="0"/>
      <dgm:spPr/>
    </dgm:pt>
    <dgm:pt modelId="{4F089388-8C69-4F73-A7E3-D4D3E68CA380}" type="pres">
      <dgm:prSet presAssocID="{84DFD290-B949-45EA-855C-D0142E6E86AE}" presName="hierChild5" presStyleCnt="0"/>
      <dgm:spPr/>
    </dgm:pt>
    <dgm:pt modelId="{21F87406-1A8D-49EF-A965-3EDE82783710}" type="pres">
      <dgm:prSet presAssocID="{0DD7D525-350B-4C98-A830-822CFC921C7E}" presName="hierChild5" presStyleCnt="0"/>
      <dgm:spPr/>
    </dgm:pt>
    <dgm:pt modelId="{E1B34EDF-24EF-4146-92E9-D434DF02C8F7}" type="pres">
      <dgm:prSet presAssocID="{731F5190-41CF-4B43-BFC8-963A027AB511}" presName="Name37" presStyleLbl="parChTrans1D2" presStyleIdx="2" presStyleCnt="4"/>
      <dgm:spPr/>
      <dgm:t>
        <a:bodyPr/>
        <a:lstStyle/>
        <a:p>
          <a:endParaRPr lang="zh-CN" altLang="en-US"/>
        </a:p>
      </dgm:t>
    </dgm:pt>
    <dgm:pt modelId="{8B84ED81-D642-4188-B3F9-19DEE9A0D7E6}" type="pres">
      <dgm:prSet presAssocID="{FA1F1089-6EBE-4BB9-A293-80A5EAF6A71F}" presName="hierRoot2" presStyleCnt="0">
        <dgm:presLayoutVars>
          <dgm:hierBranch val="init"/>
        </dgm:presLayoutVars>
      </dgm:prSet>
      <dgm:spPr/>
    </dgm:pt>
    <dgm:pt modelId="{6C2E2244-4231-4358-BC7D-F83DD65D9240}" type="pres">
      <dgm:prSet presAssocID="{FA1F1089-6EBE-4BB9-A293-80A5EAF6A71F}" presName="rootComposite" presStyleCnt="0"/>
      <dgm:spPr/>
    </dgm:pt>
    <dgm:pt modelId="{499A2E5A-1747-446F-8307-9A85ADAC708C}" type="pres">
      <dgm:prSet presAssocID="{FA1F1089-6EBE-4BB9-A293-80A5EAF6A71F}" presName="rootText" presStyleLbl="node2" presStyleIdx="2" presStyleCnt="4" custLinFactNeighborX="-2109" custLinFactNeighborY="-402">
        <dgm:presLayoutVars>
          <dgm:chPref val="3"/>
        </dgm:presLayoutVars>
      </dgm:prSet>
      <dgm:spPr/>
      <dgm:t>
        <a:bodyPr/>
        <a:lstStyle/>
        <a:p>
          <a:endParaRPr lang="zh-CN" altLang="en-US"/>
        </a:p>
      </dgm:t>
    </dgm:pt>
    <dgm:pt modelId="{1A9ABA77-5149-4D05-B7FE-238CE2DE6AC6}" type="pres">
      <dgm:prSet presAssocID="{FA1F1089-6EBE-4BB9-A293-80A5EAF6A71F}" presName="rootConnector" presStyleLbl="node2" presStyleIdx="2" presStyleCnt="4"/>
      <dgm:spPr/>
      <dgm:t>
        <a:bodyPr/>
        <a:lstStyle/>
        <a:p>
          <a:endParaRPr lang="zh-CN" altLang="en-US"/>
        </a:p>
      </dgm:t>
    </dgm:pt>
    <dgm:pt modelId="{020365AB-16F6-4372-AE3C-5FD700A55A9A}" type="pres">
      <dgm:prSet presAssocID="{FA1F1089-6EBE-4BB9-A293-80A5EAF6A71F}" presName="hierChild4" presStyleCnt="0"/>
      <dgm:spPr/>
    </dgm:pt>
    <dgm:pt modelId="{24BB931B-A7E7-476F-B727-91CEC3039416}" type="pres">
      <dgm:prSet presAssocID="{FA1F1089-6EBE-4BB9-A293-80A5EAF6A71F}" presName="hierChild5" presStyleCnt="0"/>
      <dgm:spPr/>
    </dgm:pt>
    <dgm:pt modelId="{0DA1A598-3EA4-4F4D-8848-E29338522950}" type="pres">
      <dgm:prSet presAssocID="{81EF284E-324B-4E2D-BD0F-9A7F4C6235FE}" presName="Name37" presStyleLbl="parChTrans1D2" presStyleIdx="3" presStyleCnt="4"/>
      <dgm:spPr/>
      <dgm:t>
        <a:bodyPr/>
        <a:lstStyle/>
        <a:p>
          <a:endParaRPr lang="zh-CN" altLang="en-US"/>
        </a:p>
      </dgm:t>
    </dgm:pt>
    <dgm:pt modelId="{4E8B7C09-65BB-49B7-A8A2-773050BE782F}" type="pres">
      <dgm:prSet presAssocID="{EC8E6C87-C9DD-45FD-8521-A1834C4936C7}" presName="hierRoot2" presStyleCnt="0">
        <dgm:presLayoutVars>
          <dgm:hierBranch val="init"/>
        </dgm:presLayoutVars>
      </dgm:prSet>
      <dgm:spPr/>
    </dgm:pt>
    <dgm:pt modelId="{5A8A0471-EDBD-446C-8523-615AA2A243B2}" type="pres">
      <dgm:prSet presAssocID="{EC8E6C87-C9DD-45FD-8521-A1834C4936C7}" presName="rootComposite" presStyleCnt="0"/>
      <dgm:spPr/>
    </dgm:pt>
    <dgm:pt modelId="{EC7EA366-D05F-4119-A46C-C37376A2196C}" type="pres">
      <dgm:prSet presAssocID="{EC8E6C87-C9DD-45FD-8521-A1834C4936C7}" presName="rootText" presStyleLbl="node2" presStyleIdx="3" presStyleCnt="4" custScaleX="155687" custScaleY="441249">
        <dgm:presLayoutVars>
          <dgm:chPref val="3"/>
        </dgm:presLayoutVars>
      </dgm:prSet>
      <dgm:spPr/>
      <dgm:t>
        <a:bodyPr/>
        <a:lstStyle/>
        <a:p>
          <a:endParaRPr lang="zh-CN" altLang="en-US"/>
        </a:p>
      </dgm:t>
    </dgm:pt>
    <dgm:pt modelId="{7C6237C7-6BA2-4EF5-9A28-257124B4C7D7}" type="pres">
      <dgm:prSet presAssocID="{EC8E6C87-C9DD-45FD-8521-A1834C4936C7}" presName="rootConnector" presStyleLbl="node2" presStyleIdx="3" presStyleCnt="4"/>
      <dgm:spPr/>
      <dgm:t>
        <a:bodyPr/>
        <a:lstStyle/>
        <a:p>
          <a:endParaRPr lang="zh-CN" altLang="en-US"/>
        </a:p>
      </dgm:t>
    </dgm:pt>
    <dgm:pt modelId="{46BD7934-DED0-4DA5-BF55-6194AC29084E}" type="pres">
      <dgm:prSet presAssocID="{EC8E6C87-C9DD-45FD-8521-A1834C4936C7}" presName="hierChild4" presStyleCnt="0"/>
      <dgm:spPr/>
    </dgm:pt>
    <dgm:pt modelId="{844FAEA7-5715-4B5E-8DB2-42B52C1E17E2}" type="pres">
      <dgm:prSet presAssocID="{EC8E6C87-C9DD-45FD-8521-A1834C4936C7}" presName="hierChild5" presStyleCnt="0"/>
      <dgm:spPr/>
    </dgm:pt>
    <dgm:pt modelId="{94B1E491-848E-4503-83E9-DA1E6EE552C4}" type="pres">
      <dgm:prSet presAssocID="{5B9FB885-8C10-4F35-9969-1018D24478E7}" presName="hierChild3" presStyleCnt="0"/>
      <dgm:spPr/>
    </dgm:pt>
  </dgm:ptLst>
  <dgm:cxnLst>
    <dgm:cxn modelId="{06035ABD-EAD7-4918-A2A4-E59E7B48AA86}" type="presOf" srcId="{E4B15AD6-DB8E-4757-9CAB-4EEFC7CC86F8}" destId="{5A525AB2-EFFE-4C67-BE62-2D270AF93A6D}" srcOrd="0" destOrd="0" presId="urn:microsoft.com/office/officeart/2005/8/layout/orgChart1#21"/>
    <dgm:cxn modelId="{CA6E23BC-1C6D-44BB-9683-D65ACB517F5E}" type="presOf" srcId="{E4B15AD6-DB8E-4757-9CAB-4EEFC7CC86F8}" destId="{1D91B884-6C48-4039-8843-B3ED339EC7C5}" srcOrd="1" destOrd="0" presId="urn:microsoft.com/office/officeart/2005/8/layout/orgChart1#21"/>
    <dgm:cxn modelId="{22729A81-7D78-40FC-9E2A-8BCA2A41DCA2}" type="presOf" srcId="{EC8E6C87-C9DD-45FD-8521-A1834C4936C7}" destId="{EC7EA366-D05F-4119-A46C-C37376A2196C}" srcOrd="0" destOrd="0" presId="urn:microsoft.com/office/officeart/2005/8/layout/orgChart1#21"/>
    <dgm:cxn modelId="{CFBCB033-8425-4272-8C66-543C3306913B}" type="presOf" srcId="{731F5190-41CF-4B43-BFC8-963A027AB511}" destId="{E1B34EDF-24EF-4146-92E9-D434DF02C8F7}" srcOrd="0" destOrd="0" presId="urn:microsoft.com/office/officeart/2005/8/layout/orgChart1#21"/>
    <dgm:cxn modelId="{888D6A6E-B2D0-47E2-A249-DF9444CAE55D}" type="presOf" srcId="{84DFD290-B949-45EA-855C-D0142E6E86AE}" destId="{5F9A8AC1-FE96-48EA-BFF5-0413720DBB43}" srcOrd="0" destOrd="0" presId="urn:microsoft.com/office/officeart/2005/8/layout/orgChart1#21"/>
    <dgm:cxn modelId="{1426B37A-82D9-4F5E-BA89-01C1C360E0F2}" type="presOf" srcId="{78EA19B6-B23B-4692-8847-A792883B9D8E}" destId="{5CB14A4E-CA22-4160-991F-EA717D0BAB88}" srcOrd="0" destOrd="0" presId="urn:microsoft.com/office/officeart/2005/8/layout/orgChart1#21"/>
    <dgm:cxn modelId="{8EBF4C75-3315-4EB8-B442-0EDFB3EA156F}" srcId="{0DD7D525-350B-4C98-A830-822CFC921C7E}" destId="{E4B15AD6-DB8E-4757-9CAB-4EEFC7CC86F8}" srcOrd="0" destOrd="0" parTransId="{9AECF226-5A1B-482E-8215-6270CA0143D1}" sibTransId="{58DDD8A4-3319-4E2E-A540-13EC8C7FC0B7}"/>
    <dgm:cxn modelId="{7F86915F-BB9E-4168-882C-E04288015A4B}" type="presOf" srcId="{78EA19B6-B23B-4692-8847-A792883B9D8E}" destId="{D80F54A3-0DD6-4A08-A752-81A081A9D42C}" srcOrd="1" destOrd="0" presId="urn:microsoft.com/office/officeart/2005/8/layout/orgChart1#21"/>
    <dgm:cxn modelId="{478946CC-1E80-4B88-A020-F4BEAD1B20AB}" type="presOf" srcId="{0D3FE8ED-9C5C-4C7F-8464-08802B11C3B5}" destId="{05654404-642E-465B-B4DE-8C2657A4C109}" srcOrd="0" destOrd="0" presId="urn:microsoft.com/office/officeart/2005/8/layout/orgChart1#21"/>
    <dgm:cxn modelId="{BB25EA9D-0C2F-46C6-9CCB-0D50C640AEC7}" type="presOf" srcId="{84DFD290-B949-45EA-855C-D0142E6E86AE}" destId="{3D1F022A-773A-4DE4-977B-BB332EC2BC14}" srcOrd="1" destOrd="0" presId="urn:microsoft.com/office/officeart/2005/8/layout/orgChart1#21"/>
    <dgm:cxn modelId="{6F05F5D8-AA5A-4C23-9848-A086A055E9F6}" srcId="{5B9FB885-8C10-4F35-9969-1018D24478E7}" destId="{EC8E6C87-C9DD-45FD-8521-A1834C4936C7}" srcOrd="3" destOrd="0" parTransId="{81EF284E-324B-4E2D-BD0F-9A7F4C6235FE}" sibTransId="{4D756290-D6F3-41B4-893C-A434CC375E30}"/>
    <dgm:cxn modelId="{4BDAFD7F-FD09-4625-B959-5F39CE966619}" type="presOf" srcId="{7E9958BE-03FE-4F72-A899-ADADAF2D11B7}" destId="{A93F1BC4-E96B-4BBF-B098-769C91221C1A}" srcOrd="0" destOrd="0" presId="urn:microsoft.com/office/officeart/2005/8/layout/orgChart1#21"/>
    <dgm:cxn modelId="{635B016B-75F8-4C1F-88D7-F2B0979B9724}" type="presOf" srcId="{5B9FB885-8C10-4F35-9969-1018D24478E7}" destId="{38A23F47-F3C2-4EA4-BC18-59E775B3EDD6}" srcOrd="0" destOrd="0" presId="urn:microsoft.com/office/officeart/2005/8/layout/orgChart1#21"/>
    <dgm:cxn modelId="{DE28DCF5-C26B-4A73-A188-D8F87DB1AC1B}" srcId="{78EA19B6-B23B-4692-8847-A792883B9D8E}" destId="{EE0CB32C-1087-4EE5-9EAC-AC82D7D19E0F}" srcOrd="0" destOrd="0" parTransId="{0D3FE8ED-9C5C-4C7F-8464-08802B11C3B5}" sibTransId="{F685F261-E47E-4731-B2CA-DC2987035135}"/>
    <dgm:cxn modelId="{62FB0EAC-6DA1-44ED-8D25-3E5602705007}" srcId="{5B9FB885-8C10-4F35-9969-1018D24478E7}" destId="{FA1F1089-6EBE-4BB9-A293-80A5EAF6A71F}" srcOrd="2" destOrd="0" parTransId="{731F5190-41CF-4B43-BFC8-963A027AB511}" sibTransId="{60DD9D01-D26B-4CA5-8A52-3223A945B7A7}"/>
    <dgm:cxn modelId="{11595EF3-5230-42EB-9167-77130E9B62C2}" type="presOf" srcId="{0DD7D525-350B-4C98-A830-822CFC921C7E}" destId="{3A795EAD-B806-4B45-BCED-A46825FE5E70}" srcOrd="1" destOrd="0" presId="urn:microsoft.com/office/officeart/2005/8/layout/orgChart1#21"/>
    <dgm:cxn modelId="{51415FEE-2823-401C-8151-A8373C782BBC}" type="presOf" srcId="{5B9FB885-8C10-4F35-9969-1018D24478E7}" destId="{82719245-2718-47C6-8FDC-305060EBF831}" srcOrd="1" destOrd="0" presId="urn:microsoft.com/office/officeart/2005/8/layout/orgChart1#21"/>
    <dgm:cxn modelId="{8257E91B-B7D5-46FB-A783-B5B7FB94855B}" type="presOf" srcId="{AD78C9FE-BE55-4391-8A8F-D818C12D781A}" destId="{3B768F03-AC9B-4D07-B941-D78524D71593}" srcOrd="0" destOrd="0" presId="urn:microsoft.com/office/officeart/2005/8/layout/orgChart1#21"/>
    <dgm:cxn modelId="{4E117BC4-DE66-4AEA-9673-F685E7D126CE}" srcId="{5B9FB885-8C10-4F35-9969-1018D24478E7}" destId="{78EA19B6-B23B-4692-8847-A792883B9D8E}" srcOrd="0" destOrd="0" parTransId="{C5454F23-0288-4E56-AB24-E944B388F560}" sibTransId="{BE7B2D6E-416D-4E0A-AF22-3C3CA8059AA3}"/>
    <dgm:cxn modelId="{A2DA6FFA-1077-4B64-A8E3-52283F92B0FB}" type="presOf" srcId="{EE0CB32C-1087-4EE5-9EAC-AC82D7D19E0F}" destId="{5D4ABBEF-87DF-41C6-B67A-DBDCEA1B589B}" srcOrd="1" destOrd="0" presId="urn:microsoft.com/office/officeart/2005/8/layout/orgChart1#21"/>
    <dgm:cxn modelId="{5A364DD5-288D-4A14-A803-20AD0E43FB90}" type="presOf" srcId="{9AECF226-5A1B-482E-8215-6270CA0143D1}" destId="{08C87C68-C778-4D0F-A075-0EEEF33F7FDA}" srcOrd="0" destOrd="0" presId="urn:microsoft.com/office/officeart/2005/8/layout/orgChart1#21"/>
    <dgm:cxn modelId="{CF9E979F-8434-4519-BE4E-8948751E58BF}" type="presOf" srcId="{0DD7D525-350B-4C98-A830-822CFC921C7E}" destId="{FCE6BEFC-7B14-4384-835B-4ECF226CE324}" srcOrd="0" destOrd="0" presId="urn:microsoft.com/office/officeart/2005/8/layout/orgChart1#21"/>
    <dgm:cxn modelId="{15306003-6817-4C6F-9113-1C21DF0AEB6A}" type="presOf" srcId="{FA1F1089-6EBE-4BB9-A293-80A5EAF6A71F}" destId="{1A9ABA77-5149-4D05-B7FE-238CE2DE6AC6}" srcOrd="1" destOrd="0" presId="urn:microsoft.com/office/officeart/2005/8/layout/orgChart1#21"/>
    <dgm:cxn modelId="{F1110A95-4A77-402D-A9E4-856B3C312A88}" type="presOf" srcId="{FA1F1089-6EBE-4BB9-A293-80A5EAF6A71F}" destId="{499A2E5A-1747-446F-8307-9A85ADAC708C}" srcOrd="0" destOrd="0" presId="urn:microsoft.com/office/officeart/2005/8/layout/orgChart1#21"/>
    <dgm:cxn modelId="{517FC8E8-77D7-46D8-82F2-5E793CD35BA4}" type="presOf" srcId="{EE0CB32C-1087-4EE5-9EAC-AC82D7D19E0F}" destId="{DED5ECBA-EBD8-433B-9EC6-BA2E3DE86A30}" srcOrd="0" destOrd="0" presId="urn:microsoft.com/office/officeart/2005/8/layout/orgChart1#21"/>
    <dgm:cxn modelId="{7AF99BB8-ECAF-42AD-B8AB-F22392A067F2}" srcId="{5B9FB885-8C10-4F35-9969-1018D24478E7}" destId="{0DD7D525-350B-4C98-A830-822CFC921C7E}" srcOrd="1" destOrd="0" parTransId="{7E9958BE-03FE-4F72-A899-ADADAF2D11B7}" sibTransId="{D86CFB9F-5B5F-43FA-B146-7FA5DDB4A08D}"/>
    <dgm:cxn modelId="{90C57C80-FCA3-4F1E-800F-EEBB290E52C4}" type="presOf" srcId="{EC8E6C87-C9DD-45FD-8521-A1834C4936C7}" destId="{7C6237C7-6BA2-4EF5-9A28-257124B4C7D7}" srcOrd="1" destOrd="0" presId="urn:microsoft.com/office/officeart/2005/8/layout/orgChart1#21"/>
    <dgm:cxn modelId="{706BF5AF-1A5E-4E76-8D8A-B3D370F3AF38}" type="presOf" srcId="{C5454F23-0288-4E56-AB24-E944B388F560}" destId="{092986D6-7900-4315-9111-2864BDC0999D}" srcOrd="0" destOrd="0" presId="urn:microsoft.com/office/officeart/2005/8/layout/orgChart1#21"/>
    <dgm:cxn modelId="{8FE4773A-6483-448D-8938-DF5B9BE09852}" type="presOf" srcId="{81EF284E-324B-4E2D-BD0F-9A7F4C6235FE}" destId="{0DA1A598-3EA4-4F4D-8848-E29338522950}" srcOrd="0" destOrd="0" presId="urn:microsoft.com/office/officeart/2005/8/layout/orgChart1#21"/>
    <dgm:cxn modelId="{5A5A9BF7-CEEF-49C8-9211-6255943F3C17}" srcId="{AD78C9FE-BE55-4391-8A8F-D818C12D781A}" destId="{5B9FB885-8C10-4F35-9969-1018D24478E7}" srcOrd="0" destOrd="0" parTransId="{68BAA5CE-5B75-4319-AEFE-76FC3CD1D2D8}" sibTransId="{67751115-0063-4551-98CD-E1A2277D386E}"/>
    <dgm:cxn modelId="{33599DDF-5742-4B56-AEDD-4C88C9B1D5F6}" srcId="{0DD7D525-350B-4C98-A830-822CFC921C7E}" destId="{84DFD290-B949-45EA-855C-D0142E6E86AE}" srcOrd="1" destOrd="0" parTransId="{3C692984-02F0-411C-ACCB-9800EB5C50AE}" sibTransId="{5347BEE2-9246-494D-8F87-B3F1BF8053F0}"/>
    <dgm:cxn modelId="{29A7C46F-3976-418F-9EA9-08BC235C178A}" type="presOf" srcId="{3C692984-02F0-411C-ACCB-9800EB5C50AE}" destId="{59C0621F-3280-4388-B37F-0A227B16E6AA}" srcOrd="0" destOrd="0" presId="urn:microsoft.com/office/officeart/2005/8/layout/orgChart1#21"/>
    <dgm:cxn modelId="{9A357CCF-B743-4403-992B-DAAE9D124089}" type="presParOf" srcId="{3B768F03-AC9B-4D07-B941-D78524D71593}" destId="{D5E3C57A-FADC-440C-B355-91033A7574CF}" srcOrd="0" destOrd="0" presId="urn:microsoft.com/office/officeart/2005/8/layout/orgChart1#21"/>
    <dgm:cxn modelId="{E796192D-136F-4DD9-9036-2BF67B64D972}" type="presParOf" srcId="{D5E3C57A-FADC-440C-B355-91033A7574CF}" destId="{AB755D9E-80FB-4479-8476-AEE076BE0D4C}" srcOrd="0" destOrd="0" presId="urn:microsoft.com/office/officeart/2005/8/layout/orgChart1#21"/>
    <dgm:cxn modelId="{1570FE51-1C91-4041-BBF2-ACD9B838616A}" type="presParOf" srcId="{AB755D9E-80FB-4479-8476-AEE076BE0D4C}" destId="{38A23F47-F3C2-4EA4-BC18-59E775B3EDD6}" srcOrd="0" destOrd="0" presId="urn:microsoft.com/office/officeart/2005/8/layout/orgChart1#21"/>
    <dgm:cxn modelId="{48EA6B5E-CE7C-4BB3-839E-C102278B4A2C}" type="presParOf" srcId="{AB755D9E-80FB-4479-8476-AEE076BE0D4C}" destId="{82719245-2718-47C6-8FDC-305060EBF831}" srcOrd="1" destOrd="0" presId="urn:microsoft.com/office/officeart/2005/8/layout/orgChart1#21"/>
    <dgm:cxn modelId="{A1F2869D-F76F-4709-93BE-74D8493880B9}" type="presParOf" srcId="{D5E3C57A-FADC-440C-B355-91033A7574CF}" destId="{F231F044-3ECA-4A9E-A8A0-FBB3419E11B0}" srcOrd="1" destOrd="0" presId="urn:microsoft.com/office/officeart/2005/8/layout/orgChart1#21"/>
    <dgm:cxn modelId="{7D838337-5DD9-4D7A-9941-A32E51491B29}" type="presParOf" srcId="{F231F044-3ECA-4A9E-A8A0-FBB3419E11B0}" destId="{092986D6-7900-4315-9111-2864BDC0999D}" srcOrd="0" destOrd="0" presId="urn:microsoft.com/office/officeart/2005/8/layout/orgChart1#21"/>
    <dgm:cxn modelId="{6E432A7C-9A65-4A1B-87D0-5890C50DBCBB}" type="presParOf" srcId="{F231F044-3ECA-4A9E-A8A0-FBB3419E11B0}" destId="{A67AD4CB-F488-449B-8B47-5F4821EAEC06}" srcOrd="1" destOrd="0" presId="urn:microsoft.com/office/officeart/2005/8/layout/orgChart1#21"/>
    <dgm:cxn modelId="{878AECEF-0848-45F0-94C8-581F685B6850}" type="presParOf" srcId="{A67AD4CB-F488-449B-8B47-5F4821EAEC06}" destId="{4588C914-65BD-4F80-BD25-68BA2D8C144F}" srcOrd="0" destOrd="0" presId="urn:microsoft.com/office/officeart/2005/8/layout/orgChart1#21"/>
    <dgm:cxn modelId="{44D30E91-3AB5-4D78-AB24-52158FC7065C}" type="presParOf" srcId="{4588C914-65BD-4F80-BD25-68BA2D8C144F}" destId="{5CB14A4E-CA22-4160-991F-EA717D0BAB88}" srcOrd="0" destOrd="0" presId="urn:microsoft.com/office/officeart/2005/8/layout/orgChart1#21"/>
    <dgm:cxn modelId="{1E5CACC2-6496-4B57-91AA-EAC4A369DF75}" type="presParOf" srcId="{4588C914-65BD-4F80-BD25-68BA2D8C144F}" destId="{D80F54A3-0DD6-4A08-A752-81A081A9D42C}" srcOrd="1" destOrd="0" presId="urn:microsoft.com/office/officeart/2005/8/layout/orgChart1#21"/>
    <dgm:cxn modelId="{7B23D545-1535-4400-9561-0053CAE368EC}" type="presParOf" srcId="{A67AD4CB-F488-449B-8B47-5F4821EAEC06}" destId="{C71130B3-B5F4-439C-A370-58B4268D594F}" srcOrd="1" destOrd="0" presId="urn:microsoft.com/office/officeart/2005/8/layout/orgChart1#21"/>
    <dgm:cxn modelId="{F789A726-D332-4D22-82DB-61E2F9ED1C75}" type="presParOf" srcId="{C71130B3-B5F4-439C-A370-58B4268D594F}" destId="{05654404-642E-465B-B4DE-8C2657A4C109}" srcOrd="0" destOrd="0" presId="urn:microsoft.com/office/officeart/2005/8/layout/orgChart1#21"/>
    <dgm:cxn modelId="{CF496B87-70F8-4A5C-8162-9D4B09EAC6E5}" type="presParOf" srcId="{C71130B3-B5F4-439C-A370-58B4268D594F}" destId="{57C96FFD-FA90-4199-A1C6-B96B83CEC6F2}" srcOrd="1" destOrd="0" presId="urn:microsoft.com/office/officeart/2005/8/layout/orgChart1#21"/>
    <dgm:cxn modelId="{0739050E-BC11-428B-80BF-3F1DEEC59F4D}" type="presParOf" srcId="{57C96FFD-FA90-4199-A1C6-B96B83CEC6F2}" destId="{3F1431E5-2D2C-4F92-8671-64F1A3A3212B}" srcOrd="0" destOrd="0" presId="urn:microsoft.com/office/officeart/2005/8/layout/orgChart1#21"/>
    <dgm:cxn modelId="{5DEC09F5-36F3-406D-BE17-BA4F72B3BC59}" type="presParOf" srcId="{3F1431E5-2D2C-4F92-8671-64F1A3A3212B}" destId="{DED5ECBA-EBD8-433B-9EC6-BA2E3DE86A30}" srcOrd="0" destOrd="0" presId="urn:microsoft.com/office/officeart/2005/8/layout/orgChart1#21"/>
    <dgm:cxn modelId="{42814851-06A0-4208-8AAC-56350E0C6707}" type="presParOf" srcId="{3F1431E5-2D2C-4F92-8671-64F1A3A3212B}" destId="{5D4ABBEF-87DF-41C6-B67A-DBDCEA1B589B}" srcOrd="1" destOrd="0" presId="urn:microsoft.com/office/officeart/2005/8/layout/orgChart1#21"/>
    <dgm:cxn modelId="{B3825055-A63B-48A8-A7A1-58B9E382AC39}" type="presParOf" srcId="{57C96FFD-FA90-4199-A1C6-B96B83CEC6F2}" destId="{1BAAFFD8-A49A-4CE3-B523-549BAAE45B8C}" srcOrd="1" destOrd="0" presId="urn:microsoft.com/office/officeart/2005/8/layout/orgChart1#21"/>
    <dgm:cxn modelId="{C09BF9CC-9C12-4BB0-862A-037F28780B54}" type="presParOf" srcId="{57C96FFD-FA90-4199-A1C6-B96B83CEC6F2}" destId="{85B70BB2-F9EC-4EF5-AED2-6D7F1DA4BDE4}" srcOrd="2" destOrd="0" presId="urn:microsoft.com/office/officeart/2005/8/layout/orgChart1#21"/>
    <dgm:cxn modelId="{97EC9DCC-5187-402A-8D2D-8AC18AC1597B}" type="presParOf" srcId="{A67AD4CB-F488-449B-8B47-5F4821EAEC06}" destId="{75DEE334-5F22-439F-A41E-1921E490D2C1}" srcOrd="2" destOrd="0" presId="urn:microsoft.com/office/officeart/2005/8/layout/orgChart1#21"/>
    <dgm:cxn modelId="{03D7AC7E-23B1-45DE-90DB-CD7CC8C9885B}" type="presParOf" srcId="{F231F044-3ECA-4A9E-A8A0-FBB3419E11B0}" destId="{A93F1BC4-E96B-4BBF-B098-769C91221C1A}" srcOrd="2" destOrd="0" presId="urn:microsoft.com/office/officeart/2005/8/layout/orgChart1#21"/>
    <dgm:cxn modelId="{8E3F0B06-79C8-4C83-98AE-D1F618DCE061}" type="presParOf" srcId="{F231F044-3ECA-4A9E-A8A0-FBB3419E11B0}" destId="{F570583F-8592-4397-95EC-4CEC293E9FA3}" srcOrd="3" destOrd="0" presId="urn:microsoft.com/office/officeart/2005/8/layout/orgChart1#21"/>
    <dgm:cxn modelId="{2917CA1E-A954-4F95-8358-F1B100F8CF98}" type="presParOf" srcId="{F570583F-8592-4397-95EC-4CEC293E9FA3}" destId="{88BE414B-7366-43BC-B4B6-C1424EC41F81}" srcOrd="0" destOrd="0" presId="urn:microsoft.com/office/officeart/2005/8/layout/orgChart1#21"/>
    <dgm:cxn modelId="{3BE177F8-C760-4303-9ED1-40BCACECB846}" type="presParOf" srcId="{88BE414B-7366-43BC-B4B6-C1424EC41F81}" destId="{FCE6BEFC-7B14-4384-835B-4ECF226CE324}" srcOrd="0" destOrd="0" presId="urn:microsoft.com/office/officeart/2005/8/layout/orgChart1#21"/>
    <dgm:cxn modelId="{E1C0B320-D441-4427-B946-748A8F3DD7A3}" type="presParOf" srcId="{88BE414B-7366-43BC-B4B6-C1424EC41F81}" destId="{3A795EAD-B806-4B45-BCED-A46825FE5E70}" srcOrd="1" destOrd="0" presId="urn:microsoft.com/office/officeart/2005/8/layout/orgChart1#21"/>
    <dgm:cxn modelId="{EE99F437-0D59-49FC-8A5B-DFB21A60E067}" type="presParOf" srcId="{F570583F-8592-4397-95EC-4CEC293E9FA3}" destId="{C77701F4-6807-4BE7-A951-6BCA4C01DB07}" srcOrd="1" destOrd="0" presId="urn:microsoft.com/office/officeart/2005/8/layout/orgChart1#21"/>
    <dgm:cxn modelId="{0D296871-5CAD-4686-BD1D-E7753FDF4D5B}" type="presParOf" srcId="{C77701F4-6807-4BE7-A951-6BCA4C01DB07}" destId="{08C87C68-C778-4D0F-A075-0EEEF33F7FDA}" srcOrd="0" destOrd="0" presId="urn:microsoft.com/office/officeart/2005/8/layout/orgChart1#21"/>
    <dgm:cxn modelId="{C3AD7EA8-0D22-4D0E-8842-8555F6C267FB}" type="presParOf" srcId="{C77701F4-6807-4BE7-A951-6BCA4C01DB07}" destId="{7286D9A2-B360-4EA9-8949-BA49AC4030C9}" srcOrd="1" destOrd="0" presId="urn:microsoft.com/office/officeart/2005/8/layout/orgChart1#21"/>
    <dgm:cxn modelId="{4F0DFE88-4519-418A-9B6B-A41251E5BC27}" type="presParOf" srcId="{7286D9A2-B360-4EA9-8949-BA49AC4030C9}" destId="{00B7E37A-99F9-4266-8129-57B1142D5019}" srcOrd="0" destOrd="0" presId="urn:microsoft.com/office/officeart/2005/8/layout/orgChart1#21"/>
    <dgm:cxn modelId="{9B4307AB-42FF-4185-AAC0-E023DE1A9355}" type="presParOf" srcId="{00B7E37A-99F9-4266-8129-57B1142D5019}" destId="{5A525AB2-EFFE-4C67-BE62-2D270AF93A6D}" srcOrd="0" destOrd="0" presId="urn:microsoft.com/office/officeart/2005/8/layout/orgChart1#21"/>
    <dgm:cxn modelId="{5B48F110-A621-47BE-B02C-0410E657C5C7}" type="presParOf" srcId="{00B7E37A-99F9-4266-8129-57B1142D5019}" destId="{1D91B884-6C48-4039-8843-B3ED339EC7C5}" srcOrd="1" destOrd="0" presId="urn:microsoft.com/office/officeart/2005/8/layout/orgChart1#21"/>
    <dgm:cxn modelId="{A820E89B-E6BF-431F-B1B0-C148AA798F1E}" type="presParOf" srcId="{7286D9A2-B360-4EA9-8949-BA49AC4030C9}" destId="{87D4A30D-E5E3-4DDE-864A-7FEA6A65C35B}" srcOrd="1" destOrd="0" presId="urn:microsoft.com/office/officeart/2005/8/layout/orgChart1#21"/>
    <dgm:cxn modelId="{96A368C9-F7B7-4A95-A738-AD021DAA06C0}" type="presParOf" srcId="{7286D9A2-B360-4EA9-8949-BA49AC4030C9}" destId="{4B5560AD-8152-4959-8764-82EBF06394D6}" srcOrd="2" destOrd="0" presId="urn:microsoft.com/office/officeart/2005/8/layout/orgChart1#21"/>
    <dgm:cxn modelId="{1DCA36CB-C446-4B54-B020-7770EF54B7DE}" type="presParOf" srcId="{C77701F4-6807-4BE7-A951-6BCA4C01DB07}" destId="{59C0621F-3280-4388-B37F-0A227B16E6AA}" srcOrd="2" destOrd="0" presId="urn:microsoft.com/office/officeart/2005/8/layout/orgChart1#21"/>
    <dgm:cxn modelId="{8CCAFEC5-F742-4FFA-AB92-BAABC3ED71E4}" type="presParOf" srcId="{C77701F4-6807-4BE7-A951-6BCA4C01DB07}" destId="{4AE63C02-9834-4D01-B22A-96A95443FA9B}" srcOrd="3" destOrd="0" presId="urn:microsoft.com/office/officeart/2005/8/layout/orgChart1#21"/>
    <dgm:cxn modelId="{638CB263-384E-4522-8026-AFB0ECA54E3E}" type="presParOf" srcId="{4AE63C02-9834-4D01-B22A-96A95443FA9B}" destId="{FEE23229-1956-4798-A0CC-A1950E08D38F}" srcOrd="0" destOrd="0" presId="urn:microsoft.com/office/officeart/2005/8/layout/orgChart1#21"/>
    <dgm:cxn modelId="{B4703B6C-7F39-493E-8CA6-4E528A0C2868}" type="presParOf" srcId="{FEE23229-1956-4798-A0CC-A1950E08D38F}" destId="{5F9A8AC1-FE96-48EA-BFF5-0413720DBB43}" srcOrd="0" destOrd="0" presId="urn:microsoft.com/office/officeart/2005/8/layout/orgChart1#21"/>
    <dgm:cxn modelId="{56C18BF1-197B-454A-9BCB-663C97BC4AB0}" type="presParOf" srcId="{FEE23229-1956-4798-A0CC-A1950E08D38F}" destId="{3D1F022A-773A-4DE4-977B-BB332EC2BC14}" srcOrd="1" destOrd="0" presId="urn:microsoft.com/office/officeart/2005/8/layout/orgChart1#21"/>
    <dgm:cxn modelId="{91A874F5-DD83-43B5-97AE-2F42C9F15C11}" type="presParOf" srcId="{4AE63C02-9834-4D01-B22A-96A95443FA9B}" destId="{18A4AB20-EFF1-465E-81BC-70DF716E5B70}" srcOrd="1" destOrd="0" presId="urn:microsoft.com/office/officeart/2005/8/layout/orgChart1#21"/>
    <dgm:cxn modelId="{97968C8C-98F2-438C-93B8-698DE481AEA9}" type="presParOf" srcId="{4AE63C02-9834-4D01-B22A-96A95443FA9B}" destId="{4F089388-8C69-4F73-A7E3-D4D3E68CA380}" srcOrd="2" destOrd="0" presId="urn:microsoft.com/office/officeart/2005/8/layout/orgChart1#21"/>
    <dgm:cxn modelId="{713CD639-6AE6-49F1-B95B-E8194CA8DF87}" type="presParOf" srcId="{F570583F-8592-4397-95EC-4CEC293E9FA3}" destId="{21F87406-1A8D-49EF-A965-3EDE82783710}" srcOrd="2" destOrd="0" presId="urn:microsoft.com/office/officeart/2005/8/layout/orgChart1#21"/>
    <dgm:cxn modelId="{F3DFB603-9860-4268-B957-C9623660CCEC}" type="presParOf" srcId="{F231F044-3ECA-4A9E-A8A0-FBB3419E11B0}" destId="{E1B34EDF-24EF-4146-92E9-D434DF02C8F7}" srcOrd="4" destOrd="0" presId="urn:microsoft.com/office/officeart/2005/8/layout/orgChart1#21"/>
    <dgm:cxn modelId="{949C1511-D975-4195-B43C-6832EF2A81EF}" type="presParOf" srcId="{F231F044-3ECA-4A9E-A8A0-FBB3419E11B0}" destId="{8B84ED81-D642-4188-B3F9-19DEE9A0D7E6}" srcOrd="5" destOrd="0" presId="urn:microsoft.com/office/officeart/2005/8/layout/orgChart1#21"/>
    <dgm:cxn modelId="{AAC30CDC-DE41-4EC1-9A0E-51B13942DEA5}" type="presParOf" srcId="{8B84ED81-D642-4188-B3F9-19DEE9A0D7E6}" destId="{6C2E2244-4231-4358-BC7D-F83DD65D9240}" srcOrd="0" destOrd="0" presId="urn:microsoft.com/office/officeart/2005/8/layout/orgChart1#21"/>
    <dgm:cxn modelId="{B1A7E17E-8103-43FA-A789-390E9CD07F8D}" type="presParOf" srcId="{6C2E2244-4231-4358-BC7D-F83DD65D9240}" destId="{499A2E5A-1747-446F-8307-9A85ADAC708C}" srcOrd="0" destOrd="0" presId="urn:microsoft.com/office/officeart/2005/8/layout/orgChart1#21"/>
    <dgm:cxn modelId="{FDDDB037-AD95-41CA-8033-C0F0E9DC0019}" type="presParOf" srcId="{6C2E2244-4231-4358-BC7D-F83DD65D9240}" destId="{1A9ABA77-5149-4D05-B7FE-238CE2DE6AC6}" srcOrd="1" destOrd="0" presId="urn:microsoft.com/office/officeart/2005/8/layout/orgChart1#21"/>
    <dgm:cxn modelId="{B327A7BB-F4BB-4F7A-9A92-47D428C18B6D}" type="presParOf" srcId="{8B84ED81-D642-4188-B3F9-19DEE9A0D7E6}" destId="{020365AB-16F6-4372-AE3C-5FD700A55A9A}" srcOrd="1" destOrd="0" presId="urn:microsoft.com/office/officeart/2005/8/layout/orgChart1#21"/>
    <dgm:cxn modelId="{7637FEDA-0B55-46F3-A1C5-B5DDDA604914}" type="presParOf" srcId="{8B84ED81-D642-4188-B3F9-19DEE9A0D7E6}" destId="{24BB931B-A7E7-476F-B727-91CEC3039416}" srcOrd="2" destOrd="0" presId="urn:microsoft.com/office/officeart/2005/8/layout/orgChart1#21"/>
    <dgm:cxn modelId="{A47B9533-B19C-4019-BEC8-DA86722BA66D}" type="presParOf" srcId="{F231F044-3ECA-4A9E-A8A0-FBB3419E11B0}" destId="{0DA1A598-3EA4-4F4D-8848-E29338522950}" srcOrd="6" destOrd="0" presId="urn:microsoft.com/office/officeart/2005/8/layout/orgChart1#21"/>
    <dgm:cxn modelId="{17AC8776-2A19-4DFC-93B4-2CC0D8037103}" type="presParOf" srcId="{F231F044-3ECA-4A9E-A8A0-FBB3419E11B0}" destId="{4E8B7C09-65BB-49B7-A8A2-773050BE782F}" srcOrd="7" destOrd="0" presId="urn:microsoft.com/office/officeart/2005/8/layout/orgChart1#21"/>
    <dgm:cxn modelId="{37AA710B-5609-488C-8BA0-EFC071DAB309}" type="presParOf" srcId="{4E8B7C09-65BB-49B7-A8A2-773050BE782F}" destId="{5A8A0471-EDBD-446C-8523-615AA2A243B2}" srcOrd="0" destOrd="0" presId="urn:microsoft.com/office/officeart/2005/8/layout/orgChart1#21"/>
    <dgm:cxn modelId="{28B87360-1F1C-4205-B26A-A49D8E0E827A}" type="presParOf" srcId="{5A8A0471-EDBD-446C-8523-615AA2A243B2}" destId="{EC7EA366-D05F-4119-A46C-C37376A2196C}" srcOrd="0" destOrd="0" presId="urn:microsoft.com/office/officeart/2005/8/layout/orgChart1#21"/>
    <dgm:cxn modelId="{E757D4CB-2516-4724-9101-D54619B71B0B}" type="presParOf" srcId="{5A8A0471-EDBD-446C-8523-615AA2A243B2}" destId="{7C6237C7-6BA2-4EF5-9A28-257124B4C7D7}" srcOrd="1" destOrd="0" presId="urn:microsoft.com/office/officeart/2005/8/layout/orgChart1#21"/>
    <dgm:cxn modelId="{FD58626C-1E1C-4F18-A712-7407249EDE55}" type="presParOf" srcId="{4E8B7C09-65BB-49B7-A8A2-773050BE782F}" destId="{46BD7934-DED0-4DA5-BF55-6194AC29084E}" srcOrd="1" destOrd="0" presId="urn:microsoft.com/office/officeart/2005/8/layout/orgChart1#21"/>
    <dgm:cxn modelId="{0624B9BA-7714-47C6-AE99-FCF955BB083D}" type="presParOf" srcId="{4E8B7C09-65BB-49B7-A8A2-773050BE782F}" destId="{844FAEA7-5715-4B5E-8DB2-42B52C1E17E2}" srcOrd="2" destOrd="0" presId="urn:microsoft.com/office/officeart/2005/8/layout/orgChart1#21"/>
    <dgm:cxn modelId="{E7FF9480-3979-4B76-A8FF-AEC5C57935F9}" type="presParOf" srcId="{D5E3C57A-FADC-440C-B355-91033A7574CF}" destId="{94B1E491-848E-4503-83E9-DA1E6EE552C4}" srcOrd="2" destOrd="0" presId="urn:microsoft.com/office/officeart/2005/8/layout/orgChart1#21"/>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78C9FE-BE55-4391-8A8F-D818C12D781A}" type="doc">
      <dgm:prSet loTypeId="urn:microsoft.com/office/officeart/2005/8/layout/orgChart1#22" loCatId="hierarchy" qsTypeId="urn:microsoft.com/office/officeart/2005/8/quickstyle/simple1#22" qsCatId="simple" csTypeId="urn:microsoft.com/office/officeart/2005/8/colors/accent1_2#22" csCatId="accent1" phldr="1"/>
      <dgm:spPr/>
      <dgm:t>
        <a:bodyPr/>
        <a:lstStyle/>
        <a:p>
          <a:endParaRPr lang="zh-CN" altLang="en-US"/>
        </a:p>
      </dgm:t>
    </dgm:pt>
    <dgm:pt modelId="{5B9FB885-8C10-4F35-9969-1018D24478E7}">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**大学</a:t>
          </a:r>
        </a:p>
      </dgm:t>
    </dgm:pt>
    <dgm:pt modelId="{68BAA5CE-5B75-4319-AEFE-76FC3CD1D2D8}" type="par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7751115-0063-4551-98CD-E1A2277D386E}" type="sib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A1F1089-6EBE-4BB9-A293-80A5EAF6A71F}">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文科二组</a:t>
          </a:r>
        </a:p>
      </dgm:t>
    </dgm:pt>
    <dgm:pt modelId="{731F5190-41CF-4B43-BFC8-963A027AB511}" type="parTrans" cxnId="{62FB0EAC-6DA1-44ED-8D25-3E5602705007}">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0DD9D01-D26B-4CA5-8A52-3223A945B7A7}" type="sibTrans" cxnId="{62FB0EAC-6DA1-44ED-8D25-3E560270500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C8E6C87-C9DD-45FD-8521-A1834C4936C7}">
      <dgm:prSet custT="1"/>
      <dgm:spPr>
        <a:noFill/>
        <a:ln w="3175">
          <a:solidFill>
            <a:schemeClr val="tx1"/>
          </a:solidFill>
        </a:ln>
      </dgm:spPr>
      <dgm:t>
        <a:bodyPr/>
        <a:lstStyle/>
        <a:p>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81EF284E-324B-4E2D-BD0F-9A7F4C6235FE}" type="parTrans" cxnId="{6F05F5D8-AA5A-4C23-9848-A086A055E9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4D756290-D6F3-41B4-893C-A434CC375E30}" type="sibTrans" cxnId="{6F05F5D8-AA5A-4C23-9848-A086A055E9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78EA19B6-B23B-4692-8847-A792883B9D8E}">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文科一组</a:t>
          </a:r>
        </a:p>
      </dgm:t>
    </dgm:pt>
    <dgm:pt modelId="{C5454F23-0288-4E56-AB24-E944B388F560}" type="parTrans" cxnId="{4E117BC4-DE66-4AEA-9673-F685E7D126CE}">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E7B2D6E-416D-4E0A-AF22-3C3CA8059AA3}" type="sibTrans" cxnId="{4E117BC4-DE66-4AEA-9673-F685E7D126CE}">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E0CB32C-1087-4EE5-9EAC-AC82D7D19E0F}">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张三</a:t>
          </a:r>
        </a:p>
      </dgm:t>
    </dgm:pt>
    <dgm:pt modelId="{0D3FE8ED-9C5C-4C7F-8464-08802B11C3B5}" type="parTrans" cxnId="{DE28DCF5-C26B-4A73-A188-D8F87DB1AC1B}">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685F261-E47E-4731-B2CA-DC2987035135}" type="sibTrans" cxnId="{DE28DCF5-C26B-4A73-A188-D8F87DB1AC1B}">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C7CCFB9-B2DC-4C69-B40D-482979C51573}">
      <dgm:prSet custT="1"/>
      <dgm:spPr>
        <a:noFill/>
        <a:ln w="3175">
          <a:solidFill>
            <a:schemeClr val="tx1"/>
          </a:solidFill>
        </a:ln>
      </dgm:spPr>
      <dgm:t>
        <a:bodyPr/>
        <a:lstStyle/>
        <a:p>
          <a:pPr algn="l"/>
          <a:r>
            <a:rPr lang="zh-CN" altLang="en-US" sz="1200" dirty="0">
              <a:solidFill>
                <a:sysClr val="windowText" lastClr="000000"/>
              </a:solidFill>
              <a:latin typeface="仿宋_GB2312" panose="02010609030101010101" pitchFamily="3" charset="-122"/>
              <a:ea typeface="仿宋_GB2312" panose="02010609030101010101" pitchFamily="3" charset="-122"/>
            </a:rPr>
            <a:t>课程教学大纲（内容为：</a:t>
          </a:r>
          <a:r>
            <a:rPr lang="zh-CN" sz="1200" dirty="0">
              <a:solidFill>
                <a:sysClr val="windowText" lastClr="000000"/>
              </a:solidFill>
              <a:latin typeface="仿宋_GB2312" panose="02010609030101010101" pitchFamily="3" charset="-122"/>
              <a:ea typeface="仿宋_GB2312" panose="02010609030101010101" pitchFamily="3" charset="-122"/>
            </a:rPr>
            <a:t>对一门课程（不得少于</a:t>
          </a:r>
          <a:r>
            <a:rPr lang="en-US" sz="1200" dirty="0">
              <a:solidFill>
                <a:sysClr val="windowText" lastClr="000000"/>
              </a:solidFill>
              <a:latin typeface="仿宋_GB2312" panose="02010609030101010101" pitchFamily="3" charset="-122"/>
              <a:ea typeface="仿宋_GB2312" panose="02010609030101010101" pitchFamily="3" charset="-122"/>
            </a:rPr>
            <a:t>2</a:t>
          </a:r>
          <a:r>
            <a:rPr lang="zh-CN" sz="1200" dirty="0">
              <a:solidFill>
                <a:sysClr val="windowText" lastClr="000000"/>
              </a:solidFill>
              <a:latin typeface="仿宋_GB2312" panose="02010609030101010101" pitchFamily="3" charset="-122"/>
              <a:ea typeface="仿宋_GB2312" panose="02010609030101010101" pitchFamily="3" charset="-122"/>
            </a:rPr>
            <a:t>学分）教学活动的系统规划方案</a:t>
          </a:r>
          <a:r>
            <a:rPr lang="zh-CN" altLang="en-US" sz="1200" dirty="0">
              <a:solidFill>
                <a:sysClr val="windowText" lastClr="000000"/>
              </a:solidFill>
              <a:latin typeface="仿宋_GB2312" panose="02010609030101010101" pitchFamily="3" charset="-122"/>
              <a:ea typeface="仿宋_GB2312" panose="02010609030101010101" pitchFamily="3" charset="-122"/>
            </a:rPr>
            <a:t>，命名格式</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a:t>
          </a:r>
          <a:r>
            <a:rPr lang="zh-CN" altLang="en-US" sz="1200">
              <a:solidFill>
                <a:sysClr val="windowText" lastClr="000000"/>
              </a:solidFill>
              <a:latin typeface="仿宋_GB2312" panose="02010609030101010101" pitchFamily="3" charset="-122"/>
              <a:ea typeface="仿宋_GB2312" panose="02010609030101010101" pitchFamily="3" charset="-122"/>
            </a:rPr>
            <a:t>教学大纲</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课程名称</a:t>
          </a:r>
          <a:r>
            <a:rPr lang="zh-CN" altLang="en-US" sz="1200">
              <a:solidFill>
                <a:sysClr val="windowText" lastClr="000000"/>
              </a:solidFill>
              <a:latin typeface="仿宋_GB2312" panose="02010609030101010101" pitchFamily="3" charset="-122"/>
              <a:ea typeface="仿宋_GB2312" panose="02010609030101010101" pitchFamily="3" charset="-122"/>
            </a:rPr>
            <a:t>，例：</a:t>
          </a:r>
          <a:r>
            <a:rPr lang="zh-CN" altLang="en-US" sz="1200" dirty="0">
              <a:solidFill>
                <a:sysClr val="windowText" lastClr="000000"/>
              </a:solidFill>
              <a:latin typeface="仿宋_GB2312" panose="02010609030101010101" pitchFamily="3" charset="-122"/>
              <a:ea typeface="仿宋_GB2312" panose="02010609030101010101" pitchFamily="3" charset="-122"/>
            </a:rPr>
            <a:t>课程教学大纲</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中国古代文学）</a:t>
          </a:r>
        </a:p>
      </dgm:t>
    </dgm:pt>
    <dgm:pt modelId="{34D24538-1AB7-4861-BA79-4C59819A9F63}" type="parTrans" cxnId="{FB61DF36-ABFD-47FF-8B08-E6C480076F1B}">
      <dgm:prSet/>
      <dgm:spPr>
        <a:noFill/>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3FD5EA5-3474-4307-BDB2-DCCAF246401C}" type="sibTrans" cxnId="{FB61DF36-ABFD-47FF-8B08-E6C480076F1B}">
      <dgm:prSet/>
      <dgm:spPr/>
      <dgm:t>
        <a:bodyPr/>
        <a:lstStyle/>
        <a:p>
          <a:endParaRPr lang="zh-CN" altLang="en-US" sz="1200">
            <a:solidFill>
              <a:sysClr val="windowText" lastClr="000000"/>
            </a:solidFill>
          </a:endParaRPr>
        </a:p>
      </dgm:t>
    </dgm:pt>
    <dgm:pt modelId="{4AFD9074-7958-4594-BBA0-951C6142BF75}">
      <dgm:prSet custT="1"/>
      <dgm:spPr>
        <a:noFill/>
        <a:ln w="3175">
          <a:solidFill>
            <a:schemeClr val="tx1"/>
          </a:solidFill>
        </a:ln>
      </dgm:spPr>
      <dgm:t>
        <a:bodyPr/>
        <a:lstStyle/>
        <a:p>
          <a:pPr algn="l"/>
          <a:r>
            <a:rPr lang="zh-CN" sz="1200" dirty="0">
              <a:solidFill>
                <a:sysClr val="windowText" lastClr="000000"/>
              </a:solidFill>
              <a:latin typeface="仿宋_GB2312" panose="02010609030101010101" pitchFamily="3" charset="-122"/>
              <a:ea typeface="仿宋_GB2312" panose="02010609030101010101" pitchFamily="3" charset="-122"/>
            </a:rPr>
            <a:t>课堂教学设计</a:t>
          </a:r>
          <a:r>
            <a:rPr lang="zh-CN" altLang="en-US" sz="1200" dirty="0">
              <a:solidFill>
                <a:sysClr val="windowText" lastClr="000000"/>
              </a:solidFill>
              <a:latin typeface="仿宋_GB2312" panose="02010609030101010101" pitchFamily="3" charset="-122"/>
              <a:ea typeface="仿宋_GB2312" panose="02010609030101010101" pitchFamily="3" charset="-122"/>
            </a:rPr>
            <a:t>（内容为：</a:t>
          </a:r>
          <a:r>
            <a:rPr lang="zh-CN" sz="1200" dirty="0">
              <a:solidFill>
                <a:sysClr val="windowText" lastClr="000000"/>
              </a:solidFill>
              <a:latin typeface="仿宋_GB2312" panose="02010609030101010101" pitchFamily="3" charset="-122"/>
              <a:ea typeface="仿宋_GB2312" panose="02010609030101010101" pitchFamily="3" charset="-122"/>
            </a:rPr>
            <a:t>对课程的</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sz="1200" dirty="0">
              <a:solidFill>
                <a:sysClr val="windowText" lastClr="000000"/>
              </a:solidFill>
              <a:latin typeface="仿宋_GB2312" panose="02010609030101010101" pitchFamily="3" charset="-122"/>
              <a:ea typeface="仿宋_GB2312" panose="02010609030101010101" pitchFamily="3" charset="-122"/>
            </a:rPr>
            <a:t>0</a:t>
          </a:r>
          <a:r>
            <a:rPr lang="zh-CN" altLang="en-US" sz="1200" dirty="0">
              <a:solidFill>
                <a:sysClr val="windowText" lastClr="000000"/>
              </a:solidFill>
              <a:latin typeface="仿宋_GB2312" panose="02010609030101010101" pitchFamily="3" charset="-122"/>
              <a:ea typeface="仿宋_GB2312" panose="02010609030101010101" pitchFamily="3" charset="-122"/>
            </a:rPr>
            <a:t>个</a:t>
          </a:r>
          <a:r>
            <a:rPr lang="zh-CN" sz="1200" dirty="0">
              <a:solidFill>
                <a:sysClr val="windowText" lastClr="000000"/>
              </a:solidFill>
              <a:latin typeface="仿宋_GB2312" panose="02010609030101010101" pitchFamily="3" charset="-122"/>
              <a:ea typeface="仿宋_GB2312" panose="02010609030101010101" pitchFamily="3" charset="-122"/>
            </a:rPr>
            <a:t>学时的课堂教学设计方案</a:t>
          </a:r>
          <a:r>
            <a:rPr lang="zh-CN" altLang="en-US" sz="1200" dirty="0">
              <a:solidFill>
                <a:sysClr val="windowText" lastClr="000000"/>
              </a:solidFill>
              <a:latin typeface="仿宋_GB2312" panose="02010609030101010101" pitchFamily="3" charset="-122"/>
              <a:ea typeface="仿宋_GB2312" panose="02010609030101010101" pitchFamily="3" charset="-122"/>
            </a:rPr>
            <a:t>及目录，命名格式：课堂教学</a:t>
          </a:r>
          <a:r>
            <a:rPr lang="zh-CN" sz="1200">
              <a:solidFill>
                <a:sysClr val="windowText" lastClr="000000"/>
              </a:solidFill>
              <a:latin typeface="仿宋_GB2312" panose="02010609030101010101" pitchFamily="3" charset="-122"/>
              <a:ea typeface="仿宋_GB2312" panose="02010609030101010101" pitchFamily="3" charset="-122"/>
            </a:rPr>
            <a:t>设计</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课程名称</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第？</a:t>
          </a:r>
          <a:r>
            <a:rPr lang="zh-CN" altLang="en-US" sz="1200">
              <a:solidFill>
                <a:sysClr val="windowText" lastClr="000000"/>
              </a:solidFill>
              <a:latin typeface="仿宋_GB2312" panose="02010609030101010101" pitchFamily="3" charset="-122"/>
              <a:ea typeface="仿宋_GB2312" panose="02010609030101010101" pitchFamily="3" charset="-122"/>
            </a:rPr>
            <a:t>学</a:t>
          </a:r>
          <a:r>
            <a:rPr lang="zh-CN" sz="1200">
              <a:solidFill>
                <a:sysClr val="windowText" lastClr="000000"/>
              </a:solidFill>
              <a:latin typeface="仿宋_GB2312" panose="02010609030101010101" pitchFamily="3" charset="-122"/>
              <a:ea typeface="仿宋_GB2312" panose="02010609030101010101" pitchFamily="3" charset="-122"/>
            </a:rPr>
            <a:t>时</a:t>
          </a:r>
          <a:r>
            <a:rPr lang="zh-CN" altLang="en-US" sz="1200">
              <a:solidFill>
                <a:sysClr val="windowText" lastClr="000000"/>
              </a:solidFill>
              <a:latin typeface="仿宋_GB2312" panose="02010609030101010101" pitchFamily="3" charset="-122"/>
              <a:ea typeface="仿宋_GB2312" panose="02010609030101010101" pitchFamily="3" charset="-122"/>
            </a:rPr>
            <a:t>，例：</a:t>
          </a:r>
          <a:r>
            <a:rPr lang="zh-CN" altLang="en-US" sz="1200" dirty="0">
              <a:solidFill>
                <a:sysClr val="windowText" lastClr="000000"/>
              </a:solidFill>
              <a:latin typeface="仿宋_GB2312" panose="02010609030101010101" pitchFamily="3" charset="-122"/>
              <a:ea typeface="仿宋_GB2312" panose="02010609030101010101" pitchFamily="3" charset="-122"/>
            </a:rPr>
            <a:t>课堂教学设计</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中国古代文学</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学时，</a:t>
          </a:r>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432DBB38-F206-4E57-BF6B-E2A3F8248E85}" type="parTrans" cxnId="{87F33C7B-D655-486F-9E99-88AB063398B2}">
      <dgm:prSet/>
      <dgm:spPr>
        <a:noFill/>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A05E946-7A32-44B9-B300-098226517B6A}" type="sibTrans" cxnId="{87F33C7B-D655-486F-9E99-88AB063398B2}">
      <dgm:prSet/>
      <dgm:spPr/>
      <dgm:t>
        <a:bodyPr/>
        <a:lstStyle/>
        <a:p>
          <a:endParaRPr lang="zh-CN" altLang="en-US" sz="1200">
            <a:solidFill>
              <a:sysClr val="windowText" lastClr="000000"/>
            </a:solidFill>
          </a:endParaRPr>
        </a:p>
      </dgm:t>
    </dgm:pt>
    <dgm:pt modelId="{ACB9C302-1D3F-4719-B135-5E57060C540F}">
      <dgm:prSet custT="1"/>
      <dgm:spPr>
        <a:noFill/>
        <a:ln w="3175">
          <a:solidFill>
            <a:schemeClr val="tx1"/>
          </a:solidFill>
        </a:ln>
      </dgm:spPr>
      <dgm:t>
        <a:bodyPr/>
        <a:lstStyle/>
        <a:p>
          <a:pPr algn="l"/>
          <a:r>
            <a:rPr lang="zh-CN" altLang="en-US" sz="1200" dirty="0">
              <a:solidFill>
                <a:sysClr val="windowText" lastClr="000000"/>
              </a:solidFill>
              <a:latin typeface="仿宋_GB2312" panose="02010609030101010101" pitchFamily="3" charset="-122"/>
              <a:ea typeface="仿宋_GB2312" panose="02010609030101010101" pitchFamily="3" charset="-122"/>
            </a:rPr>
            <a:t>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zh-CN" altLang="en-US" sz="1200" dirty="0">
              <a:solidFill>
                <a:sysClr val="windowText" lastClr="000000"/>
              </a:solidFill>
              <a:latin typeface="仿宋_GB2312" panose="02010609030101010101" pitchFamily="3" charset="-122"/>
              <a:ea typeface="仿宋_GB2312" panose="02010609030101010101" pitchFamily="3" charset="-122"/>
            </a:rPr>
            <a:t>（内容为：</a:t>
          </a:r>
          <a:r>
            <a:rPr lang="zh-CN" sz="1200" dirty="0">
              <a:solidFill>
                <a:sysClr val="windowText" lastClr="000000"/>
              </a:solidFill>
              <a:latin typeface="仿宋_GB2312" panose="02010609030101010101" pitchFamily="3" charset="-122"/>
              <a:ea typeface="仿宋_GB2312" panose="02010609030101010101" pitchFamily="3" charset="-122"/>
            </a:rPr>
            <a:t>以上</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sz="1200" dirty="0">
              <a:solidFill>
                <a:sysClr val="windowText" lastClr="000000"/>
              </a:solidFill>
              <a:latin typeface="仿宋_GB2312" panose="02010609030101010101" pitchFamily="3" charset="-122"/>
              <a:ea typeface="仿宋_GB2312" panose="02010609030101010101" pitchFamily="3" charset="-122"/>
            </a:rPr>
            <a:t>0</a:t>
          </a:r>
          <a:r>
            <a:rPr lang="zh-CN" sz="1200" dirty="0">
              <a:solidFill>
                <a:sysClr val="windowText" lastClr="000000"/>
              </a:solidFill>
              <a:latin typeface="仿宋_GB2312" panose="02010609030101010101" pitchFamily="3" charset="-122"/>
              <a:ea typeface="仿宋_GB2312" panose="02010609030101010101" pitchFamily="3" charset="-122"/>
            </a:rPr>
            <a:t>个学时相对应的课堂教学</a:t>
          </a:r>
          <a:r>
            <a:rPr lang="zh-CN" altLang="en-US" sz="1200" dirty="0">
              <a:solidFill>
                <a:sysClr val="windowText" lastClr="000000"/>
              </a:solidFill>
              <a:latin typeface="仿宋_GB2312" panose="02010609030101010101" pitchFamily="3" charset="-122"/>
              <a:ea typeface="仿宋_GB2312" panose="02010609030101010101" pitchFamily="3" charset="-122"/>
            </a:rPr>
            <a:t>节段</a:t>
          </a:r>
          <a:r>
            <a:rPr lang="en-US" sz="1200" dirty="0">
              <a:solidFill>
                <a:sysClr val="windowText" lastClr="000000"/>
              </a:solidFill>
              <a:latin typeface="仿宋_GB2312" panose="02010609030101010101" pitchFamily="3" charset="-122"/>
              <a:ea typeface="仿宋_GB2312" panose="02010609030101010101" pitchFamily="3" charset="-122"/>
            </a:rPr>
            <a:t>PPT</a:t>
          </a:r>
          <a:r>
            <a:rPr lang="zh-CN" altLang="en-US" sz="1200" dirty="0">
              <a:solidFill>
                <a:sysClr val="windowText" lastClr="000000"/>
              </a:solidFill>
              <a:latin typeface="仿宋_GB2312" panose="02010609030101010101" pitchFamily="3" charset="-122"/>
              <a:ea typeface="仿宋_GB2312" panose="02010609030101010101" pitchFamily="3" charset="-122"/>
            </a:rPr>
            <a:t>、目录</a:t>
          </a:r>
          <a:r>
            <a:rPr lang="zh-CN" sz="1200" dirty="0">
              <a:solidFill>
                <a:sysClr val="windowText" lastClr="000000"/>
              </a:solidFill>
              <a:latin typeface="仿宋_GB2312" panose="02010609030101010101" pitchFamily="3" charset="-122"/>
              <a:ea typeface="仿宋_GB2312" panose="02010609030101010101" pitchFamily="3" charset="-122"/>
            </a:rPr>
            <a:t>及相关资源</a:t>
          </a:r>
          <a:r>
            <a:rPr lang="zh-CN" altLang="en-US" sz="1200" dirty="0">
              <a:solidFill>
                <a:sysClr val="windowText" lastClr="000000"/>
              </a:solidFill>
              <a:latin typeface="仿宋_GB2312" panose="02010609030101010101" pitchFamily="3" charset="-122"/>
              <a:ea typeface="仿宋_GB2312" panose="02010609030101010101" pitchFamily="3" charset="-122"/>
            </a:rPr>
            <a:t>，命名格式：课堂教学节段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课程名称</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第？学时节段，例：课堂教学节段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中国古代文学</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学时节段，</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其他资源参考上述规则自行命名</a:t>
          </a:r>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1EFE7AE1-3A44-47D0-8324-B54395A28FBD}" type="parTrans" cxnId="{8C965B87-59E5-4B22-ACD7-1C6303DF35B9}">
      <dgm:prSet/>
      <dgm:spPr>
        <a:noFill/>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0765C151-2294-4CA2-B1B1-689EA77BC7A8}" type="sibTrans" cxnId="{8C965B87-59E5-4B22-ACD7-1C6303DF35B9}">
      <dgm:prSet/>
      <dgm:spPr/>
      <dgm:t>
        <a:bodyPr/>
        <a:lstStyle/>
        <a:p>
          <a:endParaRPr lang="zh-CN" altLang="en-US" sz="1200">
            <a:solidFill>
              <a:sysClr val="windowText" lastClr="000000"/>
            </a:solidFill>
          </a:endParaRPr>
        </a:p>
      </dgm:t>
    </dgm:pt>
    <dgm:pt modelId="{3B768F03-AC9B-4D07-B941-D78524D71593}" type="pres">
      <dgm:prSet presAssocID="{AD78C9FE-BE55-4391-8A8F-D818C12D781A}" presName="hierChild1" presStyleCnt="0">
        <dgm:presLayoutVars>
          <dgm:orgChart val="1"/>
          <dgm:chPref val="1"/>
          <dgm:dir/>
          <dgm:animOne val="branch"/>
          <dgm:animLvl val="lvl"/>
          <dgm:resizeHandles/>
        </dgm:presLayoutVars>
      </dgm:prSet>
      <dgm:spPr/>
      <dgm:t>
        <a:bodyPr/>
        <a:lstStyle/>
        <a:p>
          <a:endParaRPr lang="zh-CN" altLang="en-US"/>
        </a:p>
      </dgm:t>
    </dgm:pt>
    <dgm:pt modelId="{D5E3C57A-FADC-440C-B355-91033A7574CF}" type="pres">
      <dgm:prSet presAssocID="{5B9FB885-8C10-4F35-9969-1018D24478E7}" presName="hierRoot1" presStyleCnt="0">
        <dgm:presLayoutVars>
          <dgm:hierBranch val="init"/>
        </dgm:presLayoutVars>
      </dgm:prSet>
      <dgm:spPr/>
    </dgm:pt>
    <dgm:pt modelId="{AB755D9E-80FB-4479-8476-AEE076BE0D4C}" type="pres">
      <dgm:prSet presAssocID="{5B9FB885-8C10-4F35-9969-1018D24478E7}" presName="rootComposite1" presStyleCnt="0"/>
      <dgm:spPr/>
    </dgm:pt>
    <dgm:pt modelId="{38A23F47-F3C2-4EA4-BC18-59E775B3EDD6}" type="pres">
      <dgm:prSet presAssocID="{5B9FB885-8C10-4F35-9969-1018D24478E7}" presName="rootText1" presStyleLbl="node0" presStyleIdx="0" presStyleCnt="1" custScaleX="222191" custLinFactNeighborX="-2109" custLinFactNeighborY="-402">
        <dgm:presLayoutVars>
          <dgm:chPref val="3"/>
        </dgm:presLayoutVars>
      </dgm:prSet>
      <dgm:spPr/>
      <dgm:t>
        <a:bodyPr/>
        <a:lstStyle/>
        <a:p>
          <a:endParaRPr lang="zh-CN" altLang="en-US"/>
        </a:p>
      </dgm:t>
    </dgm:pt>
    <dgm:pt modelId="{82719245-2718-47C6-8FDC-305060EBF831}" type="pres">
      <dgm:prSet presAssocID="{5B9FB885-8C10-4F35-9969-1018D24478E7}" presName="rootConnector1" presStyleLbl="node1" presStyleIdx="0" presStyleCnt="0"/>
      <dgm:spPr/>
      <dgm:t>
        <a:bodyPr/>
        <a:lstStyle/>
        <a:p>
          <a:endParaRPr lang="zh-CN" altLang="en-US"/>
        </a:p>
      </dgm:t>
    </dgm:pt>
    <dgm:pt modelId="{F231F044-3ECA-4A9E-A8A0-FBB3419E11B0}" type="pres">
      <dgm:prSet presAssocID="{5B9FB885-8C10-4F35-9969-1018D24478E7}" presName="hierChild2" presStyleCnt="0"/>
      <dgm:spPr/>
    </dgm:pt>
    <dgm:pt modelId="{092986D6-7900-4315-9111-2864BDC0999D}" type="pres">
      <dgm:prSet presAssocID="{C5454F23-0288-4E56-AB24-E944B388F560}" presName="Name37" presStyleLbl="parChTrans1D2" presStyleIdx="0" presStyleCnt="3" custSzX="1675048"/>
      <dgm:spPr/>
      <dgm:t>
        <a:bodyPr/>
        <a:lstStyle/>
        <a:p>
          <a:endParaRPr lang="zh-CN" altLang="en-US"/>
        </a:p>
      </dgm:t>
    </dgm:pt>
    <dgm:pt modelId="{A67AD4CB-F488-449B-8B47-5F4821EAEC06}" type="pres">
      <dgm:prSet presAssocID="{78EA19B6-B23B-4692-8847-A792883B9D8E}" presName="hierRoot2" presStyleCnt="0">
        <dgm:presLayoutVars>
          <dgm:hierBranch val="init"/>
        </dgm:presLayoutVars>
      </dgm:prSet>
      <dgm:spPr/>
    </dgm:pt>
    <dgm:pt modelId="{4588C914-65BD-4F80-BD25-68BA2D8C144F}" type="pres">
      <dgm:prSet presAssocID="{78EA19B6-B23B-4692-8847-A792883B9D8E}" presName="rootComposite" presStyleCnt="0"/>
      <dgm:spPr/>
    </dgm:pt>
    <dgm:pt modelId="{5CB14A4E-CA22-4160-991F-EA717D0BAB88}" type="pres">
      <dgm:prSet presAssocID="{78EA19B6-B23B-4692-8847-A792883B9D8E}" presName="rootText" presStyleLbl="node2" presStyleIdx="0" presStyleCnt="3" custScaleX="208003">
        <dgm:presLayoutVars>
          <dgm:chPref val="3"/>
        </dgm:presLayoutVars>
      </dgm:prSet>
      <dgm:spPr/>
      <dgm:t>
        <a:bodyPr/>
        <a:lstStyle/>
        <a:p>
          <a:endParaRPr lang="zh-CN" altLang="en-US"/>
        </a:p>
      </dgm:t>
    </dgm:pt>
    <dgm:pt modelId="{D80F54A3-0DD6-4A08-A752-81A081A9D42C}" type="pres">
      <dgm:prSet presAssocID="{78EA19B6-B23B-4692-8847-A792883B9D8E}" presName="rootConnector" presStyleLbl="node2" presStyleIdx="0" presStyleCnt="3"/>
      <dgm:spPr/>
      <dgm:t>
        <a:bodyPr/>
        <a:lstStyle/>
        <a:p>
          <a:endParaRPr lang="zh-CN" altLang="en-US"/>
        </a:p>
      </dgm:t>
    </dgm:pt>
    <dgm:pt modelId="{C71130B3-B5F4-439C-A370-58B4268D594F}" type="pres">
      <dgm:prSet presAssocID="{78EA19B6-B23B-4692-8847-A792883B9D8E}" presName="hierChild4" presStyleCnt="0"/>
      <dgm:spPr/>
    </dgm:pt>
    <dgm:pt modelId="{05654404-642E-465B-B4DE-8C2657A4C109}" type="pres">
      <dgm:prSet presAssocID="{0D3FE8ED-9C5C-4C7F-8464-08802B11C3B5}" presName="Name37" presStyleLbl="parChTrans1D3" presStyleIdx="0" presStyleCnt="1" custSzX="190198"/>
      <dgm:spPr/>
      <dgm:t>
        <a:bodyPr/>
        <a:lstStyle/>
        <a:p>
          <a:endParaRPr lang="zh-CN" altLang="en-US"/>
        </a:p>
      </dgm:t>
    </dgm:pt>
    <dgm:pt modelId="{57C96FFD-FA90-4199-A1C6-B96B83CEC6F2}" type="pres">
      <dgm:prSet presAssocID="{EE0CB32C-1087-4EE5-9EAC-AC82D7D19E0F}" presName="hierRoot2" presStyleCnt="0">
        <dgm:presLayoutVars>
          <dgm:hierBranch val="init"/>
        </dgm:presLayoutVars>
      </dgm:prSet>
      <dgm:spPr/>
    </dgm:pt>
    <dgm:pt modelId="{3F1431E5-2D2C-4F92-8671-64F1A3A3212B}" type="pres">
      <dgm:prSet presAssocID="{EE0CB32C-1087-4EE5-9EAC-AC82D7D19E0F}" presName="rootComposite" presStyleCnt="0"/>
      <dgm:spPr/>
    </dgm:pt>
    <dgm:pt modelId="{DED5ECBA-EBD8-433B-9EC6-BA2E3DE86A30}" type="pres">
      <dgm:prSet presAssocID="{EE0CB32C-1087-4EE5-9EAC-AC82D7D19E0F}" presName="rootText" presStyleLbl="node3" presStyleIdx="0" presStyleCnt="1" custScaleX="208005" custScaleY="84712">
        <dgm:presLayoutVars>
          <dgm:chPref val="3"/>
        </dgm:presLayoutVars>
      </dgm:prSet>
      <dgm:spPr/>
      <dgm:t>
        <a:bodyPr/>
        <a:lstStyle/>
        <a:p>
          <a:endParaRPr lang="zh-CN" altLang="en-US"/>
        </a:p>
      </dgm:t>
    </dgm:pt>
    <dgm:pt modelId="{5D4ABBEF-87DF-41C6-B67A-DBDCEA1B589B}" type="pres">
      <dgm:prSet presAssocID="{EE0CB32C-1087-4EE5-9EAC-AC82D7D19E0F}" presName="rootConnector" presStyleLbl="node3" presStyleIdx="0" presStyleCnt="1"/>
      <dgm:spPr/>
      <dgm:t>
        <a:bodyPr/>
        <a:lstStyle/>
        <a:p>
          <a:endParaRPr lang="zh-CN" altLang="en-US"/>
        </a:p>
      </dgm:t>
    </dgm:pt>
    <dgm:pt modelId="{1BAAFFD8-A49A-4CE3-B523-549BAAE45B8C}" type="pres">
      <dgm:prSet presAssocID="{EE0CB32C-1087-4EE5-9EAC-AC82D7D19E0F}" presName="hierChild4" presStyleCnt="0"/>
      <dgm:spPr/>
    </dgm:pt>
    <dgm:pt modelId="{ADB432DE-6F20-4B5E-92BE-AC59510CFDE5}" type="pres">
      <dgm:prSet presAssocID="{34D24538-1AB7-4861-BA79-4C59819A9F63}" presName="Name37" presStyleLbl="parChTrans1D4" presStyleIdx="0" presStyleCnt="3" custSzX="211336"/>
      <dgm:spPr/>
      <dgm:t>
        <a:bodyPr/>
        <a:lstStyle/>
        <a:p>
          <a:endParaRPr lang="zh-CN" altLang="en-US"/>
        </a:p>
      </dgm:t>
    </dgm:pt>
    <dgm:pt modelId="{EC56837A-BEB6-4216-9BE1-07512825AA9C}" type="pres">
      <dgm:prSet presAssocID="{6C7CCFB9-B2DC-4C69-B40D-482979C51573}" presName="hierRoot2" presStyleCnt="0">
        <dgm:presLayoutVars>
          <dgm:hierBranch val="init"/>
        </dgm:presLayoutVars>
      </dgm:prSet>
      <dgm:spPr/>
    </dgm:pt>
    <dgm:pt modelId="{6FEF9468-57E3-4184-BBB9-0ED47911D416}" type="pres">
      <dgm:prSet presAssocID="{6C7CCFB9-B2DC-4C69-B40D-482979C51573}" presName="rootComposite" presStyleCnt="0"/>
      <dgm:spPr/>
    </dgm:pt>
    <dgm:pt modelId="{38462EAC-4085-4EE8-B1DA-172E83FB576D}" type="pres">
      <dgm:prSet presAssocID="{6C7CCFB9-B2DC-4C69-B40D-482979C51573}" presName="rootText" presStyleLbl="node4" presStyleIdx="0" presStyleCnt="3" custScaleX="763956" custScaleY="212801">
        <dgm:presLayoutVars>
          <dgm:chPref val="3"/>
        </dgm:presLayoutVars>
      </dgm:prSet>
      <dgm:spPr/>
      <dgm:t>
        <a:bodyPr/>
        <a:lstStyle/>
        <a:p>
          <a:endParaRPr lang="zh-CN" altLang="en-US"/>
        </a:p>
      </dgm:t>
    </dgm:pt>
    <dgm:pt modelId="{853697F5-9E36-4671-A87F-FCCFA0EA3A48}" type="pres">
      <dgm:prSet presAssocID="{6C7CCFB9-B2DC-4C69-B40D-482979C51573}" presName="rootConnector" presStyleLbl="node4" presStyleIdx="0" presStyleCnt="3"/>
      <dgm:spPr/>
      <dgm:t>
        <a:bodyPr/>
        <a:lstStyle/>
        <a:p>
          <a:endParaRPr lang="zh-CN" altLang="en-US"/>
        </a:p>
      </dgm:t>
    </dgm:pt>
    <dgm:pt modelId="{8660469B-CF6B-4619-8CB2-32AA8EF50989}" type="pres">
      <dgm:prSet presAssocID="{6C7CCFB9-B2DC-4C69-B40D-482979C51573}" presName="hierChild4" presStyleCnt="0"/>
      <dgm:spPr/>
    </dgm:pt>
    <dgm:pt modelId="{5C004E66-1D68-4F54-982D-5447970912F8}" type="pres">
      <dgm:prSet presAssocID="{6C7CCFB9-B2DC-4C69-B40D-482979C51573}" presName="hierChild5" presStyleCnt="0"/>
      <dgm:spPr/>
    </dgm:pt>
    <dgm:pt modelId="{1687E7AB-7845-4B77-BB91-9AC8C93CB581}" type="pres">
      <dgm:prSet presAssocID="{432DBB38-F206-4E57-BF6B-E2A3F8248E85}" presName="Name37" presStyleLbl="parChTrans1D4" presStyleIdx="1" presStyleCnt="3" custSzX="211336"/>
      <dgm:spPr/>
      <dgm:t>
        <a:bodyPr/>
        <a:lstStyle/>
        <a:p>
          <a:endParaRPr lang="zh-CN" altLang="en-US"/>
        </a:p>
      </dgm:t>
    </dgm:pt>
    <dgm:pt modelId="{1CDCD370-24DE-4A8A-A8E1-45D0A540717C}" type="pres">
      <dgm:prSet presAssocID="{4AFD9074-7958-4594-BBA0-951C6142BF75}" presName="hierRoot2" presStyleCnt="0">
        <dgm:presLayoutVars>
          <dgm:hierBranch val="init"/>
        </dgm:presLayoutVars>
      </dgm:prSet>
      <dgm:spPr/>
    </dgm:pt>
    <dgm:pt modelId="{3CE8FA66-6CAB-4AFD-8B31-FDEBC7CFD680}" type="pres">
      <dgm:prSet presAssocID="{4AFD9074-7958-4594-BBA0-951C6142BF75}" presName="rootComposite" presStyleCnt="0"/>
      <dgm:spPr/>
    </dgm:pt>
    <dgm:pt modelId="{8E24E4A0-0FA9-4D94-AE45-DC2973DC7792}" type="pres">
      <dgm:prSet presAssocID="{4AFD9074-7958-4594-BBA0-951C6142BF75}" presName="rootText" presStyleLbl="node4" presStyleIdx="1" presStyleCnt="3" custScaleX="762518" custScaleY="238282">
        <dgm:presLayoutVars>
          <dgm:chPref val="3"/>
        </dgm:presLayoutVars>
      </dgm:prSet>
      <dgm:spPr/>
      <dgm:t>
        <a:bodyPr/>
        <a:lstStyle/>
        <a:p>
          <a:endParaRPr lang="zh-CN" altLang="en-US"/>
        </a:p>
      </dgm:t>
    </dgm:pt>
    <dgm:pt modelId="{35689D4B-A9D0-47BB-B376-B6CBBA6A5801}" type="pres">
      <dgm:prSet presAssocID="{4AFD9074-7958-4594-BBA0-951C6142BF75}" presName="rootConnector" presStyleLbl="node4" presStyleIdx="1" presStyleCnt="3"/>
      <dgm:spPr/>
      <dgm:t>
        <a:bodyPr/>
        <a:lstStyle/>
        <a:p>
          <a:endParaRPr lang="zh-CN" altLang="en-US"/>
        </a:p>
      </dgm:t>
    </dgm:pt>
    <dgm:pt modelId="{4CB8E3BC-A9EF-40E9-AE3F-922C16D048AA}" type="pres">
      <dgm:prSet presAssocID="{4AFD9074-7958-4594-BBA0-951C6142BF75}" presName="hierChild4" presStyleCnt="0"/>
      <dgm:spPr/>
    </dgm:pt>
    <dgm:pt modelId="{5B1EC5C2-4012-47D0-80BE-ACC96D8FA228}" type="pres">
      <dgm:prSet presAssocID="{4AFD9074-7958-4594-BBA0-951C6142BF75}" presName="hierChild5" presStyleCnt="0"/>
      <dgm:spPr/>
    </dgm:pt>
    <dgm:pt modelId="{AC489ED6-E295-47A5-A818-449ECB315920}" type="pres">
      <dgm:prSet presAssocID="{1EFE7AE1-3A44-47D0-8324-B54395A28FBD}" presName="Name37" presStyleLbl="parChTrans1D4" presStyleIdx="2" presStyleCnt="3" custSzX="211336"/>
      <dgm:spPr/>
      <dgm:t>
        <a:bodyPr/>
        <a:lstStyle/>
        <a:p>
          <a:endParaRPr lang="zh-CN" altLang="en-US"/>
        </a:p>
      </dgm:t>
    </dgm:pt>
    <dgm:pt modelId="{3870BA0C-5BBF-4354-8782-1E667C7094BC}" type="pres">
      <dgm:prSet presAssocID="{ACB9C302-1D3F-4719-B135-5E57060C540F}" presName="hierRoot2" presStyleCnt="0">
        <dgm:presLayoutVars>
          <dgm:hierBranch val="init"/>
        </dgm:presLayoutVars>
      </dgm:prSet>
      <dgm:spPr/>
    </dgm:pt>
    <dgm:pt modelId="{BE3C8EE0-1B81-47D7-B9E9-BEF22C01812F}" type="pres">
      <dgm:prSet presAssocID="{ACB9C302-1D3F-4719-B135-5E57060C540F}" presName="rootComposite" presStyleCnt="0"/>
      <dgm:spPr/>
    </dgm:pt>
    <dgm:pt modelId="{02128042-471D-4AAB-9CB7-BC26B4A356D7}" type="pres">
      <dgm:prSet presAssocID="{ACB9C302-1D3F-4719-B135-5E57060C540F}" presName="rootText" presStyleLbl="node4" presStyleIdx="2" presStyleCnt="3" custScaleX="756125" custScaleY="267981">
        <dgm:presLayoutVars>
          <dgm:chPref val="3"/>
        </dgm:presLayoutVars>
      </dgm:prSet>
      <dgm:spPr/>
      <dgm:t>
        <a:bodyPr/>
        <a:lstStyle/>
        <a:p>
          <a:endParaRPr lang="zh-CN" altLang="en-US"/>
        </a:p>
      </dgm:t>
    </dgm:pt>
    <dgm:pt modelId="{2D64792F-340A-4CED-89B8-F28733720C52}" type="pres">
      <dgm:prSet presAssocID="{ACB9C302-1D3F-4719-B135-5E57060C540F}" presName="rootConnector" presStyleLbl="node4" presStyleIdx="2" presStyleCnt="3"/>
      <dgm:spPr/>
      <dgm:t>
        <a:bodyPr/>
        <a:lstStyle/>
        <a:p>
          <a:endParaRPr lang="zh-CN" altLang="en-US"/>
        </a:p>
      </dgm:t>
    </dgm:pt>
    <dgm:pt modelId="{6034FAF4-0E28-4EDE-BFF5-580A7AAAC40E}" type="pres">
      <dgm:prSet presAssocID="{ACB9C302-1D3F-4719-B135-5E57060C540F}" presName="hierChild4" presStyleCnt="0"/>
      <dgm:spPr/>
    </dgm:pt>
    <dgm:pt modelId="{C4F37D9D-BA4D-45AA-B01C-612D5A12E2A2}" type="pres">
      <dgm:prSet presAssocID="{ACB9C302-1D3F-4719-B135-5E57060C540F}" presName="hierChild5" presStyleCnt="0"/>
      <dgm:spPr/>
    </dgm:pt>
    <dgm:pt modelId="{85B70BB2-F9EC-4EF5-AED2-6D7F1DA4BDE4}" type="pres">
      <dgm:prSet presAssocID="{EE0CB32C-1087-4EE5-9EAC-AC82D7D19E0F}" presName="hierChild5" presStyleCnt="0"/>
      <dgm:spPr/>
    </dgm:pt>
    <dgm:pt modelId="{75DEE334-5F22-439F-A41E-1921E490D2C1}" type="pres">
      <dgm:prSet presAssocID="{78EA19B6-B23B-4692-8847-A792883B9D8E}" presName="hierChild5" presStyleCnt="0"/>
      <dgm:spPr/>
    </dgm:pt>
    <dgm:pt modelId="{E1B34EDF-24EF-4146-92E9-D434DF02C8F7}" type="pres">
      <dgm:prSet presAssocID="{731F5190-41CF-4B43-BFC8-963A027AB511}" presName="Name37" presStyleLbl="parChTrans1D2" presStyleIdx="1" presStyleCnt="3" custSzX="190198"/>
      <dgm:spPr/>
      <dgm:t>
        <a:bodyPr/>
        <a:lstStyle/>
        <a:p>
          <a:endParaRPr lang="zh-CN" altLang="en-US"/>
        </a:p>
      </dgm:t>
    </dgm:pt>
    <dgm:pt modelId="{8B84ED81-D642-4188-B3F9-19DEE9A0D7E6}" type="pres">
      <dgm:prSet presAssocID="{FA1F1089-6EBE-4BB9-A293-80A5EAF6A71F}" presName="hierRoot2" presStyleCnt="0">
        <dgm:presLayoutVars>
          <dgm:hierBranch val="init"/>
        </dgm:presLayoutVars>
      </dgm:prSet>
      <dgm:spPr/>
    </dgm:pt>
    <dgm:pt modelId="{6C2E2244-4231-4358-BC7D-F83DD65D9240}" type="pres">
      <dgm:prSet presAssocID="{FA1F1089-6EBE-4BB9-A293-80A5EAF6A71F}" presName="rootComposite" presStyleCnt="0"/>
      <dgm:spPr/>
    </dgm:pt>
    <dgm:pt modelId="{499A2E5A-1747-446F-8307-9A85ADAC708C}" type="pres">
      <dgm:prSet presAssocID="{FA1F1089-6EBE-4BB9-A293-80A5EAF6A71F}" presName="rootText" presStyleLbl="node2" presStyleIdx="1" presStyleCnt="3" custScaleX="208003" custLinFactNeighborX="-2109" custLinFactNeighborY="-402">
        <dgm:presLayoutVars>
          <dgm:chPref val="3"/>
        </dgm:presLayoutVars>
      </dgm:prSet>
      <dgm:spPr/>
      <dgm:t>
        <a:bodyPr/>
        <a:lstStyle/>
        <a:p>
          <a:endParaRPr lang="zh-CN" altLang="en-US"/>
        </a:p>
      </dgm:t>
    </dgm:pt>
    <dgm:pt modelId="{1A9ABA77-5149-4D05-B7FE-238CE2DE6AC6}" type="pres">
      <dgm:prSet presAssocID="{FA1F1089-6EBE-4BB9-A293-80A5EAF6A71F}" presName="rootConnector" presStyleLbl="node2" presStyleIdx="1" presStyleCnt="3"/>
      <dgm:spPr/>
      <dgm:t>
        <a:bodyPr/>
        <a:lstStyle/>
        <a:p>
          <a:endParaRPr lang="zh-CN" altLang="en-US"/>
        </a:p>
      </dgm:t>
    </dgm:pt>
    <dgm:pt modelId="{020365AB-16F6-4372-AE3C-5FD700A55A9A}" type="pres">
      <dgm:prSet presAssocID="{FA1F1089-6EBE-4BB9-A293-80A5EAF6A71F}" presName="hierChild4" presStyleCnt="0"/>
      <dgm:spPr/>
    </dgm:pt>
    <dgm:pt modelId="{24BB931B-A7E7-476F-B727-91CEC3039416}" type="pres">
      <dgm:prSet presAssocID="{FA1F1089-6EBE-4BB9-A293-80A5EAF6A71F}" presName="hierChild5" presStyleCnt="0"/>
      <dgm:spPr/>
    </dgm:pt>
    <dgm:pt modelId="{0DA1A598-3EA4-4F4D-8848-E29338522950}" type="pres">
      <dgm:prSet presAssocID="{81EF284E-324B-4E2D-BD0F-9A7F4C6235FE}" presName="Name37" presStyleLbl="parChTrans1D2" presStyleIdx="2" presStyleCnt="3" custSzX="1734475"/>
      <dgm:spPr/>
      <dgm:t>
        <a:bodyPr/>
        <a:lstStyle/>
        <a:p>
          <a:endParaRPr lang="zh-CN" altLang="en-US"/>
        </a:p>
      </dgm:t>
    </dgm:pt>
    <dgm:pt modelId="{4E8B7C09-65BB-49B7-A8A2-773050BE782F}" type="pres">
      <dgm:prSet presAssocID="{EC8E6C87-C9DD-45FD-8521-A1834C4936C7}" presName="hierRoot2" presStyleCnt="0">
        <dgm:presLayoutVars>
          <dgm:hierBranch val="init"/>
        </dgm:presLayoutVars>
      </dgm:prSet>
      <dgm:spPr/>
    </dgm:pt>
    <dgm:pt modelId="{5A8A0471-EDBD-446C-8523-615AA2A243B2}" type="pres">
      <dgm:prSet presAssocID="{EC8E6C87-C9DD-45FD-8521-A1834C4936C7}" presName="rootComposite" presStyleCnt="0"/>
      <dgm:spPr/>
    </dgm:pt>
    <dgm:pt modelId="{EC7EA366-D05F-4119-A46C-C37376A2196C}" type="pres">
      <dgm:prSet presAssocID="{EC8E6C87-C9DD-45FD-8521-A1834C4936C7}" presName="rootText" presStyleLbl="node2" presStyleIdx="2" presStyleCnt="3" custScaleX="178743" custScaleY="105260">
        <dgm:presLayoutVars>
          <dgm:chPref val="3"/>
        </dgm:presLayoutVars>
      </dgm:prSet>
      <dgm:spPr/>
      <dgm:t>
        <a:bodyPr/>
        <a:lstStyle/>
        <a:p>
          <a:endParaRPr lang="zh-CN" altLang="en-US"/>
        </a:p>
      </dgm:t>
    </dgm:pt>
    <dgm:pt modelId="{7C6237C7-6BA2-4EF5-9A28-257124B4C7D7}" type="pres">
      <dgm:prSet presAssocID="{EC8E6C87-C9DD-45FD-8521-A1834C4936C7}" presName="rootConnector" presStyleLbl="node2" presStyleIdx="2" presStyleCnt="3"/>
      <dgm:spPr/>
      <dgm:t>
        <a:bodyPr/>
        <a:lstStyle/>
        <a:p>
          <a:endParaRPr lang="zh-CN" altLang="en-US"/>
        </a:p>
      </dgm:t>
    </dgm:pt>
    <dgm:pt modelId="{46BD7934-DED0-4DA5-BF55-6194AC29084E}" type="pres">
      <dgm:prSet presAssocID="{EC8E6C87-C9DD-45FD-8521-A1834C4936C7}" presName="hierChild4" presStyleCnt="0"/>
      <dgm:spPr/>
    </dgm:pt>
    <dgm:pt modelId="{844FAEA7-5715-4B5E-8DB2-42B52C1E17E2}" type="pres">
      <dgm:prSet presAssocID="{EC8E6C87-C9DD-45FD-8521-A1834C4936C7}" presName="hierChild5" presStyleCnt="0"/>
      <dgm:spPr/>
    </dgm:pt>
    <dgm:pt modelId="{94B1E491-848E-4503-83E9-DA1E6EE552C4}" type="pres">
      <dgm:prSet presAssocID="{5B9FB885-8C10-4F35-9969-1018D24478E7}" presName="hierChild3" presStyleCnt="0"/>
      <dgm:spPr/>
    </dgm:pt>
  </dgm:ptLst>
  <dgm:cxnLst>
    <dgm:cxn modelId="{F12B1DB0-A263-4EB3-A7DA-82DB721239CA}" type="presOf" srcId="{6C7CCFB9-B2DC-4C69-B40D-482979C51573}" destId="{38462EAC-4085-4EE8-B1DA-172E83FB576D}" srcOrd="0" destOrd="0" presId="urn:microsoft.com/office/officeart/2005/8/layout/orgChart1#22"/>
    <dgm:cxn modelId="{E51A8141-34AB-41A9-8ABA-ADA90D782A6D}" type="presOf" srcId="{EE0CB32C-1087-4EE5-9EAC-AC82D7D19E0F}" destId="{DED5ECBA-EBD8-433B-9EC6-BA2E3DE86A30}" srcOrd="0" destOrd="0" presId="urn:microsoft.com/office/officeart/2005/8/layout/orgChart1#22"/>
    <dgm:cxn modelId="{953990A7-F033-42DF-8A44-97F60BDE57A3}" type="presOf" srcId="{EC8E6C87-C9DD-45FD-8521-A1834C4936C7}" destId="{7C6237C7-6BA2-4EF5-9A28-257124B4C7D7}" srcOrd="1" destOrd="0" presId="urn:microsoft.com/office/officeart/2005/8/layout/orgChart1#22"/>
    <dgm:cxn modelId="{2FA9E265-6748-44D7-9FB2-465FC8B6F1A2}" type="presOf" srcId="{5B9FB885-8C10-4F35-9969-1018D24478E7}" destId="{82719245-2718-47C6-8FDC-305060EBF831}" srcOrd="1" destOrd="0" presId="urn:microsoft.com/office/officeart/2005/8/layout/orgChart1#22"/>
    <dgm:cxn modelId="{31FC20D3-83AC-4579-8B0F-4D1EDEC81932}" type="presOf" srcId="{FA1F1089-6EBE-4BB9-A293-80A5EAF6A71F}" destId="{499A2E5A-1747-446F-8307-9A85ADAC708C}" srcOrd="0" destOrd="0" presId="urn:microsoft.com/office/officeart/2005/8/layout/orgChart1#22"/>
    <dgm:cxn modelId="{787ED494-868C-4637-85FB-682FECFF172E}" type="presOf" srcId="{6C7CCFB9-B2DC-4C69-B40D-482979C51573}" destId="{853697F5-9E36-4671-A87F-FCCFA0EA3A48}" srcOrd="1" destOrd="0" presId="urn:microsoft.com/office/officeart/2005/8/layout/orgChart1#22"/>
    <dgm:cxn modelId="{8AD19C47-2289-4C27-8062-9E51BC70E88C}" type="presOf" srcId="{0D3FE8ED-9C5C-4C7F-8464-08802B11C3B5}" destId="{05654404-642E-465B-B4DE-8C2657A4C109}" srcOrd="0" destOrd="0" presId="urn:microsoft.com/office/officeart/2005/8/layout/orgChart1#22"/>
    <dgm:cxn modelId="{1C516478-48FC-4C87-847C-3DAC07DB13A0}" type="presOf" srcId="{81EF284E-324B-4E2D-BD0F-9A7F4C6235FE}" destId="{0DA1A598-3EA4-4F4D-8848-E29338522950}" srcOrd="0" destOrd="0" presId="urn:microsoft.com/office/officeart/2005/8/layout/orgChart1#22"/>
    <dgm:cxn modelId="{6F05F5D8-AA5A-4C23-9848-A086A055E9F6}" srcId="{5B9FB885-8C10-4F35-9969-1018D24478E7}" destId="{EC8E6C87-C9DD-45FD-8521-A1834C4936C7}" srcOrd="2" destOrd="0" parTransId="{81EF284E-324B-4E2D-BD0F-9A7F4C6235FE}" sibTransId="{4D756290-D6F3-41B4-893C-A434CC375E30}"/>
    <dgm:cxn modelId="{192B07FE-C3FB-42A2-945B-BE7B1EDEA2A6}" type="presOf" srcId="{5B9FB885-8C10-4F35-9969-1018D24478E7}" destId="{38A23F47-F3C2-4EA4-BC18-59E775B3EDD6}" srcOrd="0" destOrd="0" presId="urn:microsoft.com/office/officeart/2005/8/layout/orgChart1#22"/>
    <dgm:cxn modelId="{87F33C7B-D655-486F-9E99-88AB063398B2}" srcId="{EE0CB32C-1087-4EE5-9EAC-AC82D7D19E0F}" destId="{4AFD9074-7958-4594-BBA0-951C6142BF75}" srcOrd="1" destOrd="0" parTransId="{432DBB38-F206-4E57-BF6B-E2A3F8248E85}" sibTransId="{BA05E946-7A32-44B9-B300-098226517B6A}"/>
    <dgm:cxn modelId="{E82E2EA2-86C6-4469-AB28-073E57212791}" type="presOf" srcId="{C5454F23-0288-4E56-AB24-E944B388F560}" destId="{092986D6-7900-4315-9111-2864BDC0999D}" srcOrd="0" destOrd="0" presId="urn:microsoft.com/office/officeart/2005/8/layout/orgChart1#22"/>
    <dgm:cxn modelId="{709A8519-F0B4-462B-BF96-764789C4A0B6}" type="presOf" srcId="{EE0CB32C-1087-4EE5-9EAC-AC82D7D19E0F}" destId="{5D4ABBEF-87DF-41C6-B67A-DBDCEA1B589B}" srcOrd="1" destOrd="0" presId="urn:microsoft.com/office/officeart/2005/8/layout/orgChart1#22"/>
    <dgm:cxn modelId="{DE28DCF5-C26B-4A73-A188-D8F87DB1AC1B}" srcId="{78EA19B6-B23B-4692-8847-A792883B9D8E}" destId="{EE0CB32C-1087-4EE5-9EAC-AC82D7D19E0F}" srcOrd="0" destOrd="0" parTransId="{0D3FE8ED-9C5C-4C7F-8464-08802B11C3B5}" sibTransId="{F685F261-E47E-4731-B2CA-DC2987035135}"/>
    <dgm:cxn modelId="{62FB0EAC-6DA1-44ED-8D25-3E5602705007}" srcId="{5B9FB885-8C10-4F35-9969-1018D24478E7}" destId="{FA1F1089-6EBE-4BB9-A293-80A5EAF6A71F}" srcOrd="1" destOrd="0" parTransId="{731F5190-41CF-4B43-BFC8-963A027AB511}" sibTransId="{60DD9D01-D26B-4CA5-8A52-3223A945B7A7}"/>
    <dgm:cxn modelId="{FB61DF36-ABFD-47FF-8B08-E6C480076F1B}" srcId="{EE0CB32C-1087-4EE5-9EAC-AC82D7D19E0F}" destId="{6C7CCFB9-B2DC-4C69-B40D-482979C51573}" srcOrd="0" destOrd="0" parTransId="{34D24538-1AB7-4861-BA79-4C59819A9F63}" sibTransId="{E3FD5EA5-3474-4307-BDB2-DCCAF246401C}"/>
    <dgm:cxn modelId="{BCB15B92-6B01-4E09-B85A-AD3794AFCEBF}" type="presOf" srcId="{EC8E6C87-C9DD-45FD-8521-A1834C4936C7}" destId="{EC7EA366-D05F-4119-A46C-C37376A2196C}" srcOrd="0" destOrd="0" presId="urn:microsoft.com/office/officeart/2005/8/layout/orgChart1#22"/>
    <dgm:cxn modelId="{18D7F560-0B0B-41FD-A29E-B0BE54BCBCBB}" type="presOf" srcId="{78EA19B6-B23B-4692-8847-A792883B9D8E}" destId="{D80F54A3-0DD6-4A08-A752-81A081A9D42C}" srcOrd="1" destOrd="0" presId="urn:microsoft.com/office/officeart/2005/8/layout/orgChart1#22"/>
    <dgm:cxn modelId="{F8EDDBF8-718C-4CD3-87A7-74C2BF816E01}" type="presOf" srcId="{FA1F1089-6EBE-4BB9-A293-80A5EAF6A71F}" destId="{1A9ABA77-5149-4D05-B7FE-238CE2DE6AC6}" srcOrd="1" destOrd="0" presId="urn:microsoft.com/office/officeart/2005/8/layout/orgChart1#22"/>
    <dgm:cxn modelId="{8C965B87-59E5-4B22-ACD7-1C6303DF35B9}" srcId="{EE0CB32C-1087-4EE5-9EAC-AC82D7D19E0F}" destId="{ACB9C302-1D3F-4719-B135-5E57060C540F}" srcOrd="2" destOrd="0" parTransId="{1EFE7AE1-3A44-47D0-8324-B54395A28FBD}" sibTransId="{0765C151-2294-4CA2-B1B1-689EA77BC7A8}"/>
    <dgm:cxn modelId="{4E117BC4-DE66-4AEA-9673-F685E7D126CE}" srcId="{5B9FB885-8C10-4F35-9969-1018D24478E7}" destId="{78EA19B6-B23B-4692-8847-A792883B9D8E}" srcOrd="0" destOrd="0" parTransId="{C5454F23-0288-4E56-AB24-E944B388F560}" sibTransId="{BE7B2D6E-416D-4E0A-AF22-3C3CA8059AA3}"/>
    <dgm:cxn modelId="{F3C46FBE-89E4-47FA-892C-8FA88932DB76}" type="presOf" srcId="{ACB9C302-1D3F-4719-B135-5E57060C540F}" destId="{2D64792F-340A-4CED-89B8-F28733720C52}" srcOrd="1" destOrd="0" presId="urn:microsoft.com/office/officeart/2005/8/layout/orgChart1#22"/>
    <dgm:cxn modelId="{C0F0BFD2-D187-4FCF-806E-9B2FA7B506B4}" type="presOf" srcId="{4AFD9074-7958-4594-BBA0-951C6142BF75}" destId="{35689D4B-A9D0-47BB-B376-B6CBBA6A5801}" srcOrd="1" destOrd="0" presId="urn:microsoft.com/office/officeart/2005/8/layout/orgChart1#22"/>
    <dgm:cxn modelId="{FB6CDB5D-CCE5-4293-BC8B-E63C95078730}" type="presOf" srcId="{731F5190-41CF-4B43-BFC8-963A027AB511}" destId="{E1B34EDF-24EF-4146-92E9-D434DF02C8F7}" srcOrd="0" destOrd="0" presId="urn:microsoft.com/office/officeart/2005/8/layout/orgChart1#22"/>
    <dgm:cxn modelId="{04672668-92F5-471C-A59E-2025EFAEA54B}" type="presOf" srcId="{ACB9C302-1D3F-4719-B135-5E57060C540F}" destId="{02128042-471D-4AAB-9CB7-BC26B4A356D7}" srcOrd="0" destOrd="0" presId="urn:microsoft.com/office/officeart/2005/8/layout/orgChart1#22"/>
    <dgm:cxn modelId="{D0483091-9665-4F67-B4D4-8F32D859DA96}" type="presOf" srcId="{AD78C9FE-BE55-4391-8A8F-D818C12D781A}" destId="{3B768F03-AC9B-4D07-B941-D78524D71593}" srcOrd="0" destOrd="0" presId="urn:microsoft.com/office/officeart/2005/8/layout/orgChart1#22"/>
    <dgm:cxn modelId="{354713D4-F81F-4CF1-95D5-19C79A558E49}" type="presOf" srcId="{78EA19B6-B23B-4692-8847-A792883B9D8E}" destId="{5CB14A4E-CA22-4160-991F-EA717D0BAB88}" srcOrd="0" destOrd="0" presId="urn:microsoft.com/office/officeart/2005/8/layout/orgChart1#22"/>
    <dgm:cxn modelId="{2A725EE9-2470-429E-A5D2-DD9B9F74993D}" type="presOf" srcId="{34D24538-1AB7-4861-BA79-4C59819A9F63}" destId="{ADB432DE-6F20-4B5E-92BE-AC59510CFDE5}" srcOrd="0" destOrd="0" presId="urn:microsoft.com/office/officeart/2005/8/layout/orgChart1#22"/>
    <dgm:cxn modelId="{EF869990-EB2C-4857-A31D-1B9CB5EF16EF}" type="presOf" srcId="{1EFE7AE1-3A44-47D0-8324-B54395A28FBD}" destId="{AC489ED6-E295-47A5-A818-449ECB315920}" srcOrd="0" destOrd="0" presId="urn:microsoft.com/office/officeart/2005/8/layout/orgChart1#22"/>
    <dgm:cxn modelId="{5A5A9BF7-CEEF-49C8-9211-6255943F3C17}" srcId="{AD78C9FE-BE55-4391-8A8F-D818C12D781A}" destId="{5B9FB885-8C10-4F35-9969-1018D24478E7}" srcOrd="0" destOrd="0" parTransId="{68BAA5CE-5B75-4319-AEFE-76FC3CD1D2D8}" sibTransId="{67751115-0063-4551-98CD-E1A2277D386E}"/>
    <dgm:cxn modelId="{2F5379BF-F8F4-4861-AFA7-1E69FEDA67DC}" type="presOf" srcId="{432DBB38-F206-4E57-BF6B-E2A3F8248E85}" destId="{1687E7AB-7845-4B77-BB91-9AC8C93CB581}" srcOrd="0" destOrd="0" presId="urn:microsoft.com/office/officeart/2005/8/layout/orgChart1#22"/>
    <dgm:cxn modelId="{AA67B1A5-0331-4C0F-9DF0-1B8793FD311D}" type="presOf" srcId="{4AFD9074-7958-4594-BBA0-951C6142BF75}" destId="{8E24E4A0-0FA9-4D94-AE45-DC2973DC7792}" srcOrd="0" destOrd="0" presId="urn:microsoft.com/office/officeart/2005/8/layout/orgChart1#22"/>
    <dgm:cxn modelId="{28273371-A395-469B-A719-D7F67D233EEE}" type="presParOf" srcId="{3B768F03-AC9B-4D07-B941-D78524D71593}" destId="{D5E3C57A-FADC-440C-B355-91033A7574CF}" srcOrd="0" destOrd="0" presId="urn:microsoft.com/office/officeart/2005/8/layout/orgChart1#22"/>
    <dgm:cxn modelId="{7096BDB5-6C32-4FD5-A40F-FEB0FF23F05C}" type="presParOf" srcId="{D5E3C57A-FADC-440C-B355-91033A7574CF}" destId="{AB755D9E-80FB-4479-8476-AEE076BE0D4C}" srcOrd="0" destOrd="0" presId="urn:microsoft.com/office/officeart/2005/8/layout/orgChart1#22"/>
    <dgm:cxn modelId="{8234088A-AD4B-480E-B4C2-AE35AE2E0FF9}" type="presParOf" srcId="{AB755D9E-80FB-4479-8476-AEE076BE0D4C}" destId="{38A23F47-F3C2-4EA4-BC18-59E775B3EDD6}" srcOrd="0" destOrd="0" presId="urn:microsoft.com/office/officeart/2005/8/layout/orgChart1#22"/>
    <dgm:cxn modelId="{D24D557A-46CF-4B10-8253-A1E6B9F0B38F}" type="presParOf" srcId="{AB755D9E-80FB-4479-8476-AEE076BE0D4C}" destId="{82719245-2718-47C6-8FDC-305060EBF831}" srcOrd="1" destOrd="0" presId="urn:microsoft.com/office/officeart/2005/8/layout/orgChart1#22"/>
    <dgm:cxn modelId="{5072C300-662B-4E77-9A4A-C3B7266D0716}" type="presParOf" srcId="{D5E3C57A-FADC-440C-B355-91033A7574CF}" destId="{F231F044-3ECA-4A9E-A8A0-FBB3419E11B0}" srcOrd="1" destOrd="0" presId="urn:microsoft.com/office/officeart/2005/8/layout/orgChart1#22"/>
    <dgm:cxn modelId="{415338BB-E7B8-4B36-B67F-0877CF774802}" type="presParOf" srcId="{F231F044-3ECA-4A9E-A8A0-FBB3419E11B0}" destId="{092986D6-7900-4315-9111-2864BDC0999D}" srcOrd="0" destOrd="0" presId="urn:microsoft.com/office/officeart/2005/8/layout/orgChart1#22"/>
    <dgm:cxn modelId="{0D4E1AE1-4CFE-4686-A3D5-8438096AE1B7}" type="presParOf" srcId="{F231F044-3ECA-4A9E-A8A0-FBB3419E11B0}" destId="{A67AD4CB-F488-449B-8B47-5F4821EAEC06}" srcOrd="1" destOrd="0" presId="urn:microsoft.com/office/officeart/2005/8/layout/orgChart1#22"/>
    <dgm:cxn modelId="{CD3E9271-0B55-4B8A-BC22-BDE9D6F40BC5}" type="presParOf" srcId="{A67AD4CB-F488-449B-8B47-5F4821EAEC06}" destId="{4588C914-65BD-4F80-BD25-68BA2D8C144F}" srcOrd="0" destOrd="0" presId="urn:microsoft.com/office/officeart/2005/8/layout/orgChart1#22"/>
    <dgm:cxn modelId="{E4C6F465-C19B-4534-A6AC-43550B44EF8A}" type="presParOf" srcId="{4588C914-65BD-4F80-BD25-68BA2D8C144F}" destId="{5CB14A4E-CA22-4160-991F-EA717D0BAB88}" srcOrd="0" destOrd="0" presId="urn:microsoft.com/office/officeart/2005/8/layout/orgChart1#22"/>
    <dgm:cxn modelId="{26F58906-1C87-46EF-9A9A-C69DB2E4C217}" type="presParOf" srcId="{4588C914-65BD-4F80-BD25-68BA2D8C144F}" destId="{D80F54A3-0DD6-4A08-A752-81A081A9D42C}" srcOrd="1" destOrd="0" presId="urn:microsoft.com/office/officeart/2005/8/layout/orgChart1#22"/>
    <dgm:cxn modelId="{084DBC41-F30F-43F3-985E-576F3078AD04}" type="presParOf" srcId="{A67AD4CB-F488-449B-8B47-5F4821EAEC06}" destId="{C71130B3-B5F4-439C-A370-58B4268D594F}" srcOrd="1" destOrd="0" presId="urn:microsoft.com/office/officeart/2005/8/layout/orgChart1#22"/>
    <dgm:cxn modelId="{0F5FA5A1-830E-4E5E-93B7-BC252D88F003}" type="presParOf" srcId="{C71130B3-B5F4-439C-A370-58B4268D594F}" destId="{05654404-642E-465B-B4DE-8C2657A4C109}" srcOrd="0" destOrd="0" presId="urn:microsoft.com/office/officeart/2005/8/layout/orgChart1#22"/>
    <dgm:cxn modelId="{B8F46390-485C-483E-9729-5D042249600E}" type="presParOf" srcId="{C71130B3-B5F4-439C-A370-58B4268D594F}" destId="{57C96FFD-FA90-4199-A1C6-B96B83CEC6F2}" srcOrd="1" destOrd="0" presId="urn:microsoft.com/office/officeart/2005/8/layout/orgChart1#22"/>
    <dgm:cxn modelId="{9B9DC823-380A-4806-A50F-DB89791054F7}" type="presParOf" srcId="{57C96FFD-FA90-4199-A1C6-B96B83CEC6F2}" destId="{3F1431E5-2D2C-4F92-8671-64F1A3A3212B}" srcOrd="0" destOrd="0" presId="urn:microsoft.com/office/officeart/2005/8/layout/orgChart1#22"/>
    <dgm:cxn modelId="{EEF48945-3292-4F1B-AC79-71D1ED4357B5}" type="presParOf" srcId="{3F1431E5-2D2C-4F92-8671-64F1A3A3212B}" destId="{DED5ECBA-EBD8-433B-9EC6-BA2E3DE86A30}" srcOrd="0" destOrd="0" presId="urn:microsoft.com/office/officeart/2005/8/layout/orgChart1#22"/>
    <dgm:cxn modelId="{F4D90449-1AC4-4822-A0DC-B06CD5066B0B}" type="presParOf" srcId="{3F1431E5-2D2C-4F92-8671-64F1A3A3212B}" destId="{5D4ABBEF-87DF-41C6-B67A-DBDCEA1B589B}" srcOrd="1" destOrd="0" presId="urn:microsoft.com/office/officeart/2005/8/layout/orgChart1#22"/>
    <dgm:cxn modelId="{2D974F14-78DF-4EA6-AF1C-A26A7650CB1B}" type="presParOf" srcId="{57C96FFD-FA90-4199-A1C6-B96B83CEC6F2}" destId="{1BAAFFD8-A49A-4CE3-B523-549BAAE45B8C}" srcOrd="1" destOrd="0" presId="urn:microsoft.com/office/officeart/2005/8/layout/orgChart1#22"/>
    <dgm:cxn modelId="{551C99B2-68D9-48EF-B731-C4D0554B841D}" type="presParOf" srcId="{1BAAFFD8-A49A-4CE3-B523-549BAAE45B8C}" destId="{ADB432DE-6F20-4B5E-92BE-AC59510CFDE5}" srcOrd="0" destOrd="0" presId="urn:microsoft.com/office/officeart/2005/8/layout/orgChart1#22"/>
    <dgm:cxn modelId="{35688B02-5475-46A2-9795-FD1AEA4E7EDA}" type="presParOf" srcId="{1BAAFFD8-A49A-4CE3-B523-549BAAE45B8C}" destId="{EC56837A-BEB6-4216-9BE1-07512825AA9C}" srcOrd="1" destOrd="0" presId="urn:microsoft.com/office/officeart/2005/8/layout/orgChart1#22"/>
    <dgm:cxn modelId="{89E70A72-6F86-4B51-BD06-E83418036032}" type="presParOf" srcId="{EC56837A-BEB6-4216-9BE1-07512825AA9C}" destId="{6FEF9468-57E3-4184-BBB9-0ED47911D416}" srcOrd="0" destOrd="0" presId="urn:microsoft.com/office/officeart/2005/8/layout/orgChart1#22"/>
    <dgm:cxn modelId="{56B2BF66-0883-4FC6-B596-7786F6B364BE}" type="presParOf" srcId="{6FEF9468-57E3-4184-BBB9-0ED47911D416}" destId="{38462EAC-4085-4EE8-B1DA-172E83FB576D}" srcOrd="0" destOrd="0" presId="urn:microsoft.com/office/officeart/2005/8/layout/orgChart1#22"/>
    <dgm:cxn modelId="{3CBCBF3B-862F-4622-A7CB-1842D06ED367}" type="presParOf" srcId="{6FEF9468-57E3-4184-BBB9-0ED47911D416}" destId="{853697F5-9E36-4671-A87F-FCCFA0EA3A48}" srcOrd="1" destOrd="0" presId="urn:microsoft.com/office/officeart/2005/8/layout/orgChart1#22"/>
    <dgm:cxn modelId="{19A83701-43D4-4EDD-9A55-D1EA8716BE54}" type="presParOf" srcId="{EC56837A-BEB6-4216-9BE1-07512825AA9C}" destId="{8660469B-CF6B-4619-8CB2-32AA8EF50989}" srcOrd="1" destOrd="0" presId="urn:microsoft.com/office/officeart/2005/8/layout/orgChart1#22"/>
    <dgm:cxn modelId="{DFA6310F-D05C-452D-BD1F-4AC724FB8B1A}" type="presParOf" srcId="{EC56837A-BEB6-4216-9BE1-07512825AA9C}" destId="{5C004E66-1D68-4F54-982D-5447970912F8}" srcOrd="2" destOrd="0" presId="urn:microsoft.com/office/officeart/2005/8/layout/orgChart1#22"/>
    <dgm:cxn modelId="{2811D658-D036-453E-9D95-3C0F6F8DD61B}" type="presParOf" srcId="{1BAAFFD8-A49A-4CE3-B523-549BAAE45B8C}" destId="{1687E7AB-7845-4B77-BB91-9AC8C93CB581}" srcOrd="2" destOrd="0" presId="urn:microsoft.com/office/officeart/2005/8/layout/orgChart1#22"/>
    <dgm:cxn modelId="{AC57ED28-D240-46A3-9EDE-F3966733FFD2}" type="presParOf" srcId="{1BAAFFD8-A49A-4CE3-B523-549BAAE45B8C}" destId="{1CDCD370-24DE-4A8A-A8E1-45D0A540717C}" srcOrd="3" destOrd="0" presId="urn:microsoft.com/office/officeart/2005/8/layout/orgChart1#22"/>
    <dgm:cxn modelId="{8B1B14AD-4C8C-4CE1-BA37-913196503D74}" type="presParOf" srcId="{1CDCD370-24DE-4A8A-A8E1-45D0A540717C}" destId="{3CE8FA66-6CAB-4AFD-8B31-FDEBC7CFD680}" srcOrd="0" destOrd="0" presId="urn:microsoft.com/office/officeart/2005/8/layout/orgChart1#22"/>
    <dgm:cxn modelId="{EC49DE8B-91E3-4C89-9045-4440002C6D0B}" type="presParOf" srcId="{3CE8FA66-6CAB-4AFD-8B31-FDEBC7CFD680}" destId="{8E24E4A0-0FA9-4D94-AE45-DC2973DC7792}" srcOrd="0" destOrd="0" presId="urn:microsoft.com/office/officeart/2005/8/layout/orgChart1#22"/>
    <dgm:cxn modelId="{54456B26-8B44-4962-9E7E-075725459721}" type="presParOf" srcId="{3CE8FA66-6CAB-4AFD-8B31-FDEBC7CFD680}" destId="{35689D4B-A9D0-47BB-B376-B6CBBA6A5801}" srcOrd="1" destOrd="0" presId="urn:microsoft.com/office/officeart/2005/8/layout/orgChart1#22"/>
    <dgm:cxn modelId="{DCE328CF-BCAE-471B-A56B-667B1FC1FEA6}" type="presParOf" srcId="{1CDCD370-24DE-4A8A-A8E1-45D0A540717C}" destId="{4CB8E3BC-A9EF-40E9-AE3F-922C16D048AA}" srcOrd="1" destOrd="0" presId="urn:microsoft.com/office/officeart/2005/8/layout/orgChart1#22"/>
    <dgm:cxn modelId="{BB653479-0071-4776-B43F-5C8F93657BB8}" type="presParOf" srcId="{1CDCD370-24DE-4A8A-A8E1-45D0A540717C}" destId="{5B1EC5C2-4012-47D0-80BE-ACC96D8FA228}" srcOrd="2" destOrd="0" presId="urn:microsoft.com/office/officeart/2005/8/layout/orgChart1#22"/>
    <dgm:cxn modelId="{242AD532-A75E-475D-ADB0-C2AE49E97EE1}" type="presParOf" srcId="{1BAAFFD8-A49A-4CE3-B523-549BAAE45B8C}" destId="{AC489ED6-E295-47A5-A818-449ECB315920}" srcOrd="4" destOrd="0" presId="urn:microsoft.com/office/officeart/2005/8/layout/orgChart1#22"/>
    <dgm:cxn modelId="{E017FAE4-8EC3-474B-8CB6-33DFC5EC1198}" type="presParOf" srcId="{1BAAFFD8-A49A-4CE3-B523-549BAAE45B8C}" destId="{3870BA0C-5BBF-4354-8782-1E667C7094BC}" srcOrd="5" destOrd="0" presId="urn:microsoft.com/office/officeart/2005/8/layout/orgChart1#22"/>
    <dgm:cxn modelId="{8AD6F1BA-B36C-476F-AC65-41244E06DB6C}" type="presParOf" srcId="{3870BA0C-5BBF-4354-8782-1E667C7094BC}" destId="{BE3C8EE0-1B81-47D7-B9E9-BEF22C01812F}" srcOrd="0" destOrd="0" presId="urn:microsoft.com/office/officeart/2005/8/layout/orgChart1#22"/>
    <dgm:cxn modelId="{A517649A-FD8C-4C30-8862-32CA79EABAD6}" type="presParOf" srcId="{BE3C8EE0-1B81-47D7-B9E9-BEF22C01812F}" destId="{02128042-471D-4AAB-9CB7-BC26B4A356D7}" srcOrd="0" destOrd="0" presId="urn:microsoft.com/office/officeart/2005/8/layout/orgChart1#22"/>
    <dgm:cxn modelId="{44AB7722-ECB2-4EED-964D-F75C7ADBD1AD}" type="presParOf" srcId="{BE3C8EE0-1B81-47D7-B9E9-BEF22C01812F}" destId="{2D64792F-340A-4CED-89B8-F28733720C52}" srcOrd="1" destOrd="0" presId="urn:microsoft.com/office/officeart/2005/8/layout/orgChart1#22"/>
    <dgm:cxn modelId="{75318A9C-5FE0-453B-99BF-72F1CF667257}" type="presParOf" srcId="{3870BA0C-5BBF-4354-8782-1E667C7094BC}" destId="{6034FAF4-0E28-4EDE-BFF5-580A7AAAC40E}" srcOrd="1" destOrd="0" presId="urn:microsoft.com/office/officeart/2005/8/layout/orgChart1#22"/>
    <dgm:cxn modelId="{C132A2A0-C23B-4CCD-9BB0-372110A384E3}" type="presParOf" srcId="{3870BA0C-5BBF-4354-8782-1E667C7094BC}" destId="{C4F37D9D-BA4D-45AA-B01C-612D5A12E2A2}" srcOrd="2" destOrd="0" presId="urn:microsoft.com/office/officeart/2005/8/layout/orgChart1#22"/>
    <dgm:cxn modelId="{8B37C954-1D88-43FA-B912-5990A3C3C367}" type="presParOf" srcId="{57C96FFD-FA90-4199-A1C6-B96B83CEC6F2}" destId="{85B70BB2-F9EC-4EF5-AED2-6D7F1DA4BDE4}" srcOrd="2" destOrd="0" presId="urn:microsoft.com/office/officeart/2005/8/layout/orgChart1#22"/>
    <dgm:cxn modelId="{026DDDC5-F319-41BD-A86F-CA248FD50E88}" type="presParOf" srcId="{A67AD4CB-F488-449B-8B47-5F4821EAEC06}" destId="{75DEE334-5F22-439F-A41E-1921E490D2C1}" srcOrd="2" destOrd="0" presId="urn:microsoft.com/office/officeart/2005/8/layout/orgChart1#22"/>
    <dgm:cxn modelId="{146F92C3-50D5-42AF-9715-1C2CD8F12E60}" type="presParOf" srcId="{F231F044-3ECA-4A9E-A8A0-FBB3419E11B0}" destId="{E1B34EDF-24EF-4146-92E9-D434DF02C8F7}" srcOrd="2" destOrd="0" presId="urn:microsoft.com/office/officeart/2005/8/layout/orgChart1#22"/>
    <dgm:cxn modelId="{BE8E7A63-3AD5-4966-8B1A-1981842CDA5A}" type="presParOf" srcId="{F231F044-3ECA-4A9E-A8A0-FBB3419E11B0}" destId="{8B84ED81-D642-4188-B3F9-19DEE9A0D7E6}" srcOrd="3" destOrd="0" presId="urn:microsoft.com/office/officeart/2005/8/layout/orgChart1#22"/>
    <dgm:cxn modelId="{2C328FB8-8467-416B-A2DA-DA12B18D785F}" type="presParOf" srcId="{8B84ED81-D642-4188-B3F9-19DEE9A0D7E6}" destId="{6C2E2244-4231-4358-BC7D-F83DD65D9240}" srcOrd="0" destOrd="0" presId="urn:microsoft.com/office/officeart/2005/8/layout/orgChart1#22"/>
    <dgm:cxn modelId="{F580234E-9959-4A86-A28D-9D51232FF25F}" type="presParOf" srcId="{6C2E2244-4231-4358-BC7D-F83DD65D9240}" destId="{499A2E5A-1747-446F-8307-9A85ADAC708C}" srcOrd="0" destOrd="0" presId="urn:microsoft.com/office/officeart/2005/8/layout/orgChart1#22"/>
    <dgm:cxn modelId="{7F86E3C5-FB09-4DC3-96F8-8C43D748D2B5}" type="presParOf" srcId="{6C2E2244-4231-4358-BC7D-F83DD65D9240}" destId="{1A9ABA77-5149-4D05-B7FE-238CE2DE6AC6}" srcOrd="1" destOrd="0" presId="urn:microsoft.com/office/officeart/2005/8/layout/orgChart1#22"/>
    <dgm:cxn modelId="{B8D63EED-810B-4AD1-888E-DBC33713AC30}" type="presParOf" srcId="{8B84ED81-D642-4188-B3F9-19DEE9A0D7E6}" destId="{020365AB-16F6-4372-AE3C-5FD700A55A9A}" srcOrd="1" destOrd="0" presId="urn:microsoft.com/office/officeart/2005/8/layout/orgChart1#22"/>
    <dgm:cxn modelId="{A47D3862-6F32-47F9-BA37-FED4253FD3FA}" type="presParOf" srcId="{8B84ED81-D642-4188-B3F9-19DEE9A0D7E6}" destId="{24BB931B-A7E7-476F-B727-91CEC3039416}" srcOrd="2" destOrd="0" presId="urn:microsoft.com/office/officeart/2005/8/layout/orgChart1#22"/>
    <dgm:cxn modelId="{980BF28F-B555-41E1-BD20-68F41FB2B36C}" type="presParOf" srcId="{F231F044-3ECA-4A9E-A8A0-FBB3419E11B0}" destId="{0DA1A598-3EA4-4F4D-8848-E29338522950}" srcOrd="4" destOrd="0" presId="urn:microsoft.com/office/officeart/2005/8/layout/orgChart1#22"/>
    <dgm:cxn modelId="{1FEC2000-FF0E-4CB6-8B00-FA88339E973C}" type="presParOf" srcId="{F231F044-3ECA-4A9E-A8A0-FBB3419E11B0}" destId="{4E8B7C09-65BB-49B7-A8A2-773050BE782F}" srcOrd="5" destOrd="0" presId="urn:microsoft.com/office/officeart/2005/8/layout/orgChart1#22"/>
    <dgm:cxn modelId="{FFF0B9A9-5C06-4052-A88B-019FDE95947F}" type="presParOf" srcId="{4E8B7C09-65BB-49B7-A8A2-773050BE782F}" destId="{5A8A0471-EDBD-446C-8523-615AA2A243B2}" srcOrd="0" destOrd="0" presId="urn:microsoft.com/office/officeart/2005/8/layout/orgChart1#22"/>
    <dgm:cxn modelId="{080D5A99-7719-4A00-99DD-B18537A7AE1A}" type="presParOf" srcId="{5A8A0471-EDBD-446C-8523-615AA2A243B2}" destId="{EC7EA366-D05F-4119-A46C-C37376A2196C}" srcOrd="0" destOrd="0" presId="urn:microsoft.com/office/officeart/2005/8/layout/orgChart1#22"/>
    <dgm:cxn modelId="{91ABAEAA-FB01-4DB6-903A-92964AAEBD39}" type="presParOf" srcId="{5A8A0471-EDBD-446C-8523-615AA2A243B2}" destId="{7C6237C7-6BA2-4EF5-9A28-257124B4C7D7}" srcOrd="1" destOrd="0" presId="urn:microsoft.com/office/officeart/2005/8/layout/orgChart1#22"/>
    <dgm:cxn modelId="{3A62F3FA-4E23-4F43-985B-068D3F8CB59F}" type="presParOf" srcId="{4E8B7C09-65BB-49B7-A8A2-773050BE782F}" destId="{46BD7934-DED0-4DA5-BF55-6194AC29084E}" srcOrd="1" destOrd="0" presId="urn:microsoft.com/office/officeart/2005/8/layout/orgChart1#22"/>
    <dgm:cxn modelId="{7C5895F8-6BB6-4031-9D3D-C1D5D69F053A}" type="presParOf" srcId="{4E8B7C09-65BB-49B7-A8A2-773050BE782F}" destId="{844FAEA7-5715-4B5E-8DB2-42B52C1E17E2}" srcOrd="2" destOrd="0" presId="urn:microsoft.com/office/officeart/2005/8/layout/orgChart1#22"/>
    <dgm:cxn modelId="{2E4F42D2-B89B-4E69-967C-D62D9963417D}" type="presParOf" srcId="{D5E3C57A-FADC-440C-B355-91033A7574CF}" destId="{94B1E491-848E-4503-83E9-DA1E6EE552C4}" srcOrd="2" destOrd="0" presId="urn:microsoft.com/office/officeart/2005/8/layout/orgChart1#22"/>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1A598-3EA4-4F4D-8848-E29338522950}">
      <dsp:nvSpPr>
        <dsp:cNvPr id="0" name=""/>
        <dsp:cNvSpPr/>
      </dsp:nvSpPr>
      <dsp:spPr>
        <a:xfrm>
          <a:off x="2533937" y="444821"/>
          <a:ext cx="1784597" cy="188191"/>
        </a:xfrm>
        <a:custGeom>
          <a:avLst/>
          <a:gdLst/>
          <a:ahLst/>
          <a:cxnLst/>
          <a:rect l="0" t="0" r="0" b="0"/>
          <a:pathLst>
            <a:path>
              <a:moveTo>
                <a:pt x="0" y="0"/>
              </a:moveTo>
              <a:lnTo>
                <a:pt x="0" y="94778"/>
              </a:lnTo>
              <a:lnTo>
                <a:pt x="1784597" y="94778"/>
              </a:lnTo>
              <a:lnTo>
                <a:pt x="1784597" y="188191"/>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B34EDF-24EF-4146-92E9-D434DF02C8F7}">
      <dsp:nvSpPr>
        <dsp:cNvPr id="0" name=""/>
        <dsp:cNvSpPr/>
      </dsp:nvSpPr>
      <dsp:spPr>
        <a:xfrm>
          <a:off x="2533937" y="444821"/>
          <a:ext cx="291540" cy="186402"/>
        </a:xfrm>
        <a:custGeom>
          <a:avLst/>
          <a:gdLst/>
          <a:ahLst/>
          <a:cxnLst/>
          <a:rect l="0" t="0" r="0" b="0"/>
          <a:pathLst>
            <a:path>
              <a:moveTo>
                <a:pt x="0" y="0"/>
              </a:moveTo>
              <a:lnTo>
                <a:pt x="0" y="92990"/>
              </a:lnTo>
              <a:lnTo>
                <a:pt x="291540" y="92990"/>
              </a:lnTo>
              <a:lnTo>
                <a:pt x="291540" y="186402"/>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9C0621F-3280-4388-B37F-0A227B16E6AA}">
      <dsp:nvSpPr>
        <dsp:cNvPr id="0" name=""/>
        <dsp:cNvSpPr/>
      </dsp:nvSpPr>
      <dsp:spPr>
        <a:xfrm>
          <a:off x="1393152" y="1076046"/>
          <a:ext cx="174298" cy="1225477"/>
        </a:xfrm>
        <a:custGeom>
          <a:avLst/>
          <a:gdLst/>
          <a:ahLst/>
          <a:cxnLst/>
          <a:rect l="0" t="0" r="0" b="0"/>
          <a:pathLst>
            <a:path>
              <a:moveTo>
                <a:pt x="0" y="0"/>
              </a:moveTo>
              <a:lnTo>
                <a:pt x="0" y="1225477"/>
              </a:lnTo>
              <a:lnTo>
                <a:pt x="174298" y="1225477"/>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8C87C68-C778-4D0F-A075-0EEEF33F7FDA}">
      <dsp:nvSpPr>
        <dsp:cNvPr id="0" name=""/>
        <dsp:cNvSpPr/>
      </dsp:nvSpPr>
      <dsp:spPr>
        <a:xfrm>
          <a:off x="1393152" y="1076046"/>
          <a:ext cx="152209" cy="470238"/>
        </a:xfrm>
        <a:custGeom>
          <a:avLst/>
          <a:gdLst/>
          <a:ahLst/>
          <a:cxnLst/>
          <a:rect l="0" t="0" r="0" b="0"/>
          <a:pathLst>
            <a:path>
              <a:moveTo>
                <a:pt x="0" y="0"/>
              </a:moveTo>
              <a:lnTo>
                <a:pt x="0" y="470238"/>
              </a:lnTo>
              <a:lnTo>
                <a:pt x="152209" y="47023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93F1BC4-E96B-4BBF-B098-769C91221C1A}">
      <dsp:nvSpPr>
        <dsp:cNvPr id="0" name=""/>
        <dsp:cNvSpPr/>
      </dsp:nvSpPr>
      <dsp:spPr>
        <a:xfrm>
          <a:off x="1749009" y="444821"/>
          <a:ext cx="784927" cy="186402"/>
        </a:xfrm>
        <a:custGeom>
          <a:avLst/>
          <a:gdLst/>
          <a:ahLst/>
          <a:cxnLst/>
          <a:rect l="0" t="0" r="0" b="0"/>
          <a:pathLst>
            <a:path>
              <a:moveTo>
                <a:pt x="784927" y="0"/>
              </a:moveTo>
              <a:lnTo>
                <a:pt x="784927" y="92990"/>
              </a:lnTo>
              <a:lnTo>
                <a:pt x="0" y="92990"/>
              </a:lnTo>
              <a:lnTo>
                <a:pt x="0" y="186402"/>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654404-642E-465B-B4DE-8C2657A4C109}">
      <dsp:nvSpPr>
        <dsp:cNvPr id="0" name=""/>
        <dsp:cNvSpPr/>
      </dsp:nvSpPr>
      <dsp:spPr>
        <a:xfrm>
          <a:off x="183299" y="1077834"/>
          <a:ext cx="133446" cy="836304"/>
        </a:xfrm>
        <a:custGeom>
          <a:avLst/>
          <a:gdLst/>
          <a:ahLst/>
          <a:cxnLst/>
          <a:rect l="0" t="0" r="0" b="0"/>
          <a:pathLst>
            <a:path>
              <a:moveTo>
                <a:pt x="0" y="0"/>
              </a:moveTo>
              <a:lnTo>
                <a:pt x="0" y="836304"/>
              </a:lnTo>
              <a:lnTo>
                <a:pt x="133446" y="83630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2986D6-7900-4315-9111-2864BDC0999D}">
      <dsp:nvSpPr>
        <dsp:cNvPr id="0" name=""/>
        <dsp:cNvSpPr/>
      </dsp:nvSpPr>
      <dsp:spPr>
        <a:xfrm>
          <a:off x="539156" y="444821"/>
          <a:ext cx="1994780" cy="188191"/>
        </a:xfrm>
        <a:custGeom>
          <a:avLst/>
          <a:gdLst/>
          <a:ahLst/>
          <a:cxnLst/>
          <a:rect l="0" t="0" r="0" b="0"/>
          <a:pathLst>
            <a:path>
              <a:moveTo>
                <a:pt x="1994780" y="0"/>
              </a:moveTo>
              <a:lnTo>
                <a:pt x="1994780" y="94778"/>
              </a:lnTo>
              <a:lnTo>
                <a:pt x="0" y="94778"/>
              </a:lnTo>
              <a:lnTo>
                <a:pt x="0" y="188191"/>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A23F47-F3C2-4EA4-BC18-59E775B3EDD6}">
      <dsp:nvSpPr>
        <dsp:cNvPr id="0" name=""/>
        <dsp:cNvSpPr/>
      </dsp:nvSpPr>
      <dsp:spPr>
        <a:xfrm>
          <a:off x="2089115" y="0"/>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**大学</a:t>
          </a:r>
        </a:p>
      </dsp:txBody>
      <dsp:txXfrm>
        <a:off x="2089115" y="0"/>
        <a:ext cx="889643" cy="444821"/>
      </dsp:txXfrm>
    </dsp:sp>
    <dsp:sp modelId="{5CB14A4E-CA22-4160-991F-EA717D0BAB88}">
      <dsp:nvSpPr>
        <dsp:cNvPr id="0" name=""/>
        <dsp:cNvSpPr/>
      </dsp:nvSpPr>
      <dsp:spPr>
        <a:xfrm>
          <a:off x="94335" y="633012"/>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文科一组</a:t>
          </a:r>
        </a:p>
      </dsp:txBody>
      <dsp:txXfrm>
        <a:off x="94335" y="633012"/>
        <a:ext cx="889643" cy="444821"/>
      </dsp:txXfrm>
    </dsp:sp>
    <dsp:sp modelId="{DED5ECBA-EBD8-433B-9EC6-BA2E3DE86A30}">
      <dsp:nvSpPr>
        <dsp:cNvPr id="0" name=""/>
        <dsp:cNvSpPr/>
      </dsp:nvSpPr>
      <dsp:spPr>
        <a:xfrm>
          <a:off x="316745" y="1264659"/>
          <a:ext cx="1041790" cy="1298959"/>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5</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6</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316745" y="1264659"/>
        <a:ext cx="1041790" cy="1298959"/>
      </dsp:txXfrm>
    </dsp:sp>
    <dsp:sp modelId="{FCE6BEFC-7B14-4384-835B-4ECF226CE324}">
      <dsp:nvSpPr>
        <dsp:cNvPr id="0" name=""/>
        <dsp:cNvSpPr/>
      </dsp:nvSpPr>
      <dsp:spPr>
        <a:xfrm>
          <a:off x="1304187" y="631224"/>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文科二组</a:t>
          </a:r>
        </a:p>
      </dsp:txBody>
      <dsp:txXfrm>
        <a:off x="1304187" y="631224"/>
        <a:ext cx="889643" cy="444821"/>
      </dsp:txXfrm>
    </dsp:sp>
    <dsp:sp modelId="{5A525AB2-EFFE-4C67-BE62-2D270AF93A6D}">
      <dsp:nvSpPr>
        <dsp:cNvPr id="0" name=""/>
        <dsp:cNvSpPr/>
      </dsp:nvSpPr>
      <dsp:spPr>
        <a:xfrm>
          <a:off x="1545361" y="1264659"/>
          <a:ext cx="1893819" cy="56325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5</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6</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1545361" y="1264659"/>
        <a:ext cx="1893819" cy="563251"/>
      </dsp:txXfrm>
    </dsp:sp>
    <dsp:sp modelId="{5F9A8AC1-FE96-48EA-BFF5-0413720DBB43}">
      <dsp:nvSpPr>
        <dsp:cNvPr id="0" name=""/>
        <dsp:cNvSpPr/>
      </dsp:nvSpPr>
      <dsp:spPr>
        <a:xfrm>
          <a:off x="1567451" y="2039449"/>
          <a:ext cx="1892831" cy="52414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5</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6</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1567451" y="2039449"/>
        <a:ext cx="1892831" cy="524146"/>
      </dsp:txXfrm>
    </dsp:sp>
    <dsp:sp modelId="{499A2E5A-1747-446F-8307-9A85ADAC708C}">
      <dsp:nvSpPr>
        <dsp:cNvPr id="0" name=""/>
        <dsp:cNvSpPr/>
      </dsp:nvSpPr>
      <dsp:spPr>
        <a:xfrm>
          <a:off x="2380656" y="631224"/>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2380656" y="631224"/>
        <a:ext cx="889643" cy="444821"/>
      </dsp:txXfrm>
    </dsp:sp>
    <dsp:sp modelId="{EC7EA366-D05F-4119-A46C-C37376A2196C}">
      <dsp:nvSpPr>
        <dsp:cNvPr id="0" name=""/>
        <dsp:cNvSpPr/>
      </dsp:nvSpPr>
      <dsp:spPr>
        <a:xfrm>
          <a:off x="3626005" y="633012"/>
          <a:ext cx="1385059" cy="196277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4</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选手汇总表，报送公文、公示材料、初赛的有关文件及方案和组织情况总结报告，附件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1-2</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评委专家推荐表、汇总表）</a:t>
          </a:r>
        </a:p>
      </dsp:txBody>
      <dsp:txXfrm>
        <a:off x="3626005" y="633012"/>
        <a:ext cx="1385059" cy="19627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1A598-3EA4-4F4D-8848-E29338522950}">
      <dsp:nvSpPr>
        <dsp:cNvPr id="0" name=""/>
        <dsp:cNvSpPr/>
      </dsp:nvSpPr>
      <dsp:spPr>
        <a:xfrm>
          <a:off x="2110907" y="282401"/>
          <a:ext cx="1305326" cy="119248"/>
        </a:xfrm>
        <a:custGeom>
          <a:avLst/>
          <a:gdLst/>
          <a:ahLst/>
          <a:cxnLst/>
          <a:rect l="0" t="0" r="0" b="0"/>
          <a:pathLst>
            <a:path>
              <a:moveTo>
                <a:pt x="0" y="0"/>
              </a:moveTo>
              <a:lnTo>
                <a:pt x="0" y="59944"/>
              </a:lnTo>
              <a:lnTo>
                <a:pt x="1305326" y="59944"/>
              </a:lnTo>
              <a:lnTo>
                <a:pt x="1305326" y="11924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B34EDF-24EF-4146-92E9-D434DF02C8F7}">
      <dsp:nvSpPr>
        <dsp:cNvPr id="0" name=""/>
        <dsp:cNvSpPr/>
      </dsp:nvSpPr>
      <dsp:spPr>
        <a:xfrm>
          <a:off x="2065187" y="282401"/>
          <a:ext cx="91440" cy="118113"/>
        </a:xfrm>
        <a:custGeom>
          <a:avLst/>
          <a:gdLst/>
          <a:ahLst/>
          <a:cxnLst/>
          <a:rect l="0" t="0" r="0" b="0"/>
          <a:pathLst>
            <a:path>
              <a:moveTo>
                <a:pt x="45720" y="0"/>
              </a:moveTo>
              <a:lnTo>
                <a:pt x="45720" y="58809"/>
              </a:lnTo>
              <a:lnTo>
                <a:pt x="128350" y="58809"/>
              </a:lnTo>
              <a:lnTo>
                <a:pt x="128350" y="118113"/>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C489ED6-E295-47A5-A818-449ECB315920}">
      <dsp:nvSpPr>
        <dsp:cNvPr id="0" name=""/>
        <dsp:cNvSpPr/>
      </dsp:nvSpPr>
      <dsp:spPr>
        <a:xfrm>
          <a:off x="442107" y="1041887"/>
          <a:ext cx="176222" cy="2008081"/>
        </a:xfrm>
        <a:custGeom>
          <a:avLst/>
          <a:gdLst/>
          <a:ahLst/>
          <a:cxnLst/>
          <a:rect l="0" t="0" r="0" b="0"/>
          <a:pathLst>
            <a:path>
              <a:moveTo>
                <a:pt x="0" y="0"/>
              </a:moveTo>
              <a:lnTo>
                <a:pt x="0" y="2008081"/>
              </a:lnTo>
              <a:lnTo>
                <a:pt x="176222" y="2008081"/>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687E7AB-7845-4B77-BB91-9AC8C93CB581}">
      <dsp:nvSpPr>
        <dsp:cNvPr id="0" name=""/>
        <dsp:cNvSpPr/>
      </dsp:nvSpPr>
      <dsp:spPr>
        <a:xfrm>
          <a:off x="442107" y="1041887"/>
          <a:ext cx="176222" cy="1174625"/>
        </a:xfrm>
        <a:custGeom>
          <a:avLst/>
          <a:gdLst/>
          <a:ahLst/>
          <a:cxnLst/>
          <a:rect l="0" t="0" r="0" b="0"/>
          <a:pathLst>
            <a:path>
              <a:moveTo>
                <a:pt x="0" y="0"/>
              </a:moveTo>
              <a:lnTo>
                <a:pt x="0" y="1174625"/>
              </a:lnTo>
              <a:lnTo>
                <a:pt x="176222" y="1174625"/>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DB432DE-6F20-4B5E-92BE-AC59510CFDE5}">
      <dsp:nvSpPr>
        <dsp:cNvPr id="0" name=""/>
        <dsp:cNvSpPr/>
      </dsp:nvSpPr>
      <dsp:spPr>
        <a:xfrm>
          <a:off x="442107" y="1041887"/>
          <a:ext cx="176222" cy="419085"/>
        </a:xfrm>
        <a:custGeom>
          <a:avLst/>
          <a:gdLst/>
          <a:ahLst/>
          <a:cxnLst/>
          <a:rect l="0" t="0" r="0" b="0"/>
          <a:pathLst>
            <a:path>
              <a:moveTo>
                <a:pt x="0" y="0"/>
              </a:moveTo>
              <a:lnTo>
                <a:pt x="0" y="419085"/>
              </a:lnTo>
              <a:lnTo>
                <a:pt x="176222" y="419085"/>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654404-642E-465B-B4DE-8C2657A4C109}">
      <dsp:nvSpPr>
        <dsp:cNvPr id="0" name=""/>
        <dsp:cNvSpPr/>
      </dsp:nvSpPr>
      <dsp:spPr>
        <a:xfrm>
          <a:off x="866314" y="684051"/>
          <a:ext cx="91440" cy="118608"/>
        </a:xfrm>
        <a:custGeom>
          <a:avLst/>
          <a:gdLst/>
          <a:ahLst/>
          <a:cxnLst/>
          <a:rect l="0" t="0" r="0" b="0"/>
          <a:pathLst>
            <a:path>
              <a:moveTo>
                <a:pt x="45720" y="0"/>
              </a:moveTo>
              <a:lnTo>
                <a:pt x="45720" y="11860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2986D6-7900-4315-9111-2864BDC0999D}">
      <dsp:nvSpPr>
        <dsp:cNvPr id="0" name=""/>
        <dsp:cNvSpPr/>
      </dsp:nvSpPr>
      <dsp:spPr>
        <a:xfrm>
          <a:off x="912034" y="282401"/>
          <a:ext cx="1198872" cy="119248"/>
        </a:xfrm>
        <a:custGeom>
          <a:avLst/>
          <a:gdLst/>
          <a:ahLst/>
          <a:cxnLst/>
          <a:rect l="0" t="0" r="0" b="0"/>
          <a:pathLst>
            <a:path>
              <a:moveTo>
                <a:pt x="1198872" y="0"/>
              </a:moveTo>
              <a:lnTo>
                <a:pt x="1198872" y="59944"/>
              </a:lnTo>
              <a:lnTo>
                <a:pt x="0" y="59944"/>
              </a:lnTo>
              <a:lnTo>
                <a:pt x="0" y="11924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A23F47-F3C2-4EA4-BC18-59E775B3EDD6}">
      <dsp:nvSpPr>
        <dsp:cNvPr id="0" name=""/>
        <dsp:cNvSpPr/>
      </dsp:nvSpPr>
      <dsp:spPr>
        <a:xfrm>
          <a:off x="1483436" y="0"/>
          <a:ext cx="1254940" cy="28240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**大学</a:t>
          </a:r>
        </a:p>
      </dsp:txBody>
      <dsp:txXfrm>
        <a:off x="1483436" y="0"/>
        <a:ext cx="1254940" cy="282401"/>
      </dsp:txXfrm>
    </dsp:sp>
    <dsp:sp modelId="{5CB14A4E-CA22-4160-991F-EA717D0BAB88}">
      <dsp:nvSpPr>
        <dsp:cNvPr id="0" name=""/>
        <dsp:cNvSpPr/>
      </dsp:nvSpPr>
      <dsp:spPr>
        <a:xfrm>
          <a:off x="324631" y="401649"/>
          <a:ext cx="1174806" cy="28240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文科一组</a:t>
          </a:r>
        </a:p>
      </dsp:txBody>
      <dsp:txXfrm>
        <a:off x="324631" y="401649"/>
        <a:ext cx="1174806" cy="282401"/>
      </dsp:txXfrm>
    </dsp:sp>
    <dsp:sp modelId="{DED5ECBA-EBD8-433B-9EC6-BA2E3DE86A30}">
      <dsp:nvSpPr>
        <dsp:cNvPr id="0" name=""/>
        <dsp:cNvSpPr/>
      </dsp:nvSpPr>
      <dsp:spPr>
        <a:xfrm>
          <a:off x="324625" y="802659"/>
          <a:ext cx="1174817" cy="239227"/>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张三</a:t>
          </a:r>
        </a:p>
      </dsp:txBody>
      <dsp:txXfrm>
        <a:off x="324625" y="802659"/>
        <a:ext cx="1174817" cy="239227"/>
      </dsp:txXfrm>
    </dsp:sp>
    <dsp:sp modelId="{38462EAC-4085-4EE8-B1DA-172E83FB576D}">
      <dsp:nvSpPr>
        <dsp:cNvPr id="0" name=""/>
        <dsp:cNvSpPr/>
      </dsp:nvSpPr>
      <dsp:spPr>
        <a:xfrm>
          <a:off x="618330" y="1160496"/>
          <a:ext cx="4314844" cy="600952"/>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课程教学大纲（内容为：</a:t>
          </a:r>
          <a:r>
            <a:rPr lang="zh-CN" sz="1200" kern="1200" dirty="0">
              <a:solidFill>
                <a:sysClr val="windowText" lastClr="000000"/>
              </a:solidFill>
              <a:latin typeface="仿宋_GB2312" panose="02010609030101010101" pitchFamily="3" charset="-122"/>
              <a:ea typeface="仿宋_GB2312" panose="02010609030101010101" pitchFamily="3" charset="-122"/>
            </a:rPr>
            <a:t>对一门课程（不得少于</a:t>
          </a:r>
          <a:r>
            <a:rPr lang="en-US" sz="1200" kern="1200" dirty="0">
              <a:solidFill>
                <a:sysClr val="windowText" lastClr="000000"/>
              </a:solidFill>
              <a:latin typeface="仿宋_GB2312" panose="02010609030101010101" pitchFamily="3" charset="-122"/>
              <a:ea typeface="仿宋_GB2312" panose="02010609030101010101" pitchFamily="3" charset="-122"/>
            </a:rPr>
            <a:t>2</a:t>
          </a:r>
          <a:r>
            <a:rPr lang="zh-CN" sz="1200" kern="1200" dirty="0">
              <a:solidFill>
                <a:sysClr val="windowText" lastClr="000000"/>
              </a:solidFill>
              <a:latin typeface="仿宋_GB2312" panose="02010609030101010101" pitchFamily="3" charset="-122"/>
              <a:ea typeface="仿宋_GB2312" panose="02010609030101010101" pitchFamily="3" charset="-122"/>
            </a:rPr>
            <a:t>学分）教学活动的系统规划方案</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，命名格式</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课程</a:t>
          </a:r>
          <a:r>
            <a:rPr lang="zh-CN" altLang="en-US" sz="1200" kern="1200">
              <a:solidFill>
                <a:sysClr val="windowText" lastClr="000000"/>
              </a:solidFill>
              <a:latin typeface="仿宋_GB2312" panose="02010609030101010101" pitchFamily="3" charset="-122"/>
              <a:ea typeface="仿宋_GB2312" panose="02010609030101010101" pitchFamily="3" charset="-122"/>
            </a:rPr>
            <a:t>教学大纲</a:t>
          </a:r>
          <a:r>
            <a:rPr lang="en-US" sz="1200" kern="120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课程名称</a:t>
          </a:r>
          <a:r>
            <a:rPr lang="zh-CN" altLang="en-US" sz="1200" kern="1200">
              <a:solidFill>
                <a:sysClr val="windowText" lastClr="000000"/>
              </a:solidFill>
              <a:latin typeface="仿宋_GB2312" panose="02010609030101010101" pitchFamily="3" charset="-122"/>
              <a:ea typeface="仿宋_GB2312" panose="02010609030101010101" pitchFamily="3" charset="-122"/>
            </a:rPr>
            <a:t>，例：</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课程教学大纲</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中国古代文学）</a:t>
          </a:r>
        </a:p>
      </dsp:txBody>
      <dsp:txXfrm>
        <a:off x="618330" y="1160496"/>
        <a:ext cx="4314844" cy="600952"/>
      </dsp:txXfrm>
    </dsp:sp>
    <dsp:sp modelId="{8E24E4A0-0FA9-4D94-AE45-DC2973DC7792}">
      <dsp:nvSpPr>
        <dsp:cNvPr id="0" name=""/>
        <dsp:cNvSpPr/>
      </dsp:nvSpPr>
      <dsp:spPr>
        <a:xfrm>
          <a:off x="618330" y="1880057"/>
          <a:ext cx="4306722" cy="67291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sz="1200" kern="1200" dirty="0">
              <a:solidFill>
                <a:sysClr val="windowText" lastClr="000000"/>
              </a:solidFill>
              <a:latin typeface="仿宋_GB2312" panose="02010609030101010101" pitchFamily="3" charset="-122"/>
              <a:ea typeface="仿宋_GB2312" panose="02010609030101010101" pitchFamily="3" charset="-122"/>
            </a:rPr>
            <a:t>课堂教学设计</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（内容为：</a:t>
          </a:r>
          <a:r>
            <a:rPr lang="zh-CN" sz="1200" kern="1200" dirty="0">
              <a:solidFill>
                <a:sysClr val="windowText" lastClr="000000"/>
              </a:solidFill>
              <a:latin typeface="仿宋_GB2312" panose="02010609030101010101" pitchFamily="3" charset="-122"/>
              <a:ea typeface="仿宋_GB2312" panose="02010609030101010101" pitchFamily="3" charset="-122"/>
            </a:rPr>
            <a:t>对课程的</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sz="1200" kern="1200" dirty="0">
              <a:solidFill>
                <a:sysClr val="windowText" lastClr="000000"/>
              </a:solidFill>
              <a:latin typeface="仿宋_GB2312" panose="02010609030101010101" pitchFamily="3" charset="-122"/>
              <a:ea typeface="仿宋_GB2312" panose="02010609030101010101" pitchFamily="3" charset="-122"/>
            </a:rPr>
            <a:t>0</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个</a:t>
          </a:r>
          <a:r>
            <a:rPr lang="zh-CN" sz="1200" kern="1200" dirty="0">
              <a:solidFill>
                <a:sysClr val="windowText" lastClr="000000"/>
              </a:solidFill>
              <a:latin typeface="仿宋_GB2312" panose="02010609030101010101" pitchFamily="3" charset="-122"/>
              <a:ea typeface="仿宋_GB2312" panose="02010609030101010101" pitchFamily="3" charset="-122"/>
            </a:rPr>
            <a:t>学时的课堂教学设计方案</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及目录，命名格式：课堂教学</a:t>
          </a:r>
          <a:r>
            <a:rPr lang="zh-CN" sz="1200" kern="1200">
              <a:solidFill>
                <a:sysClr val="windowText" lastClr="000000"/>
              </a:solidFill>
              <a:latin typeface="仿宋_GB2312" panose="02010609030101010101" pitchFamily="3" charset="-122"/>
              <a:ea typeface="仿宋_GB2312" panose="02010609030101010101" pitchFamily="3" charset="-122"/>
            </a:rPr>
            <a:t>设计</a:t>
          </a:r>
          <a:r>
            <a:rPr lang="en-US" sz="1200" kern="120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课程名称</a:t>
          </a:r>
          <a:r>
            <a:rPr lang="en-US" sz="1200" kern="120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第？</a:t>
          </a:r>
          <a:r>
            <a:rPr lang="zh-CN" altLang="en-US" sz="1200" kern="1200">
              <a:solidFill>
                <a:sysClr val="windowText" lastClr="000000"/>
              </a:solidFill>
              <a:latin typeface="仿宋_GB2312" panose="02010609030101010101" pitchFamily="3" charset="-122"/>
              <a:ea typeface="仿宋_GB2312" panose="02010609030101010101" pitchFamily="3" charset="-122"/>
            </a:rPr>
            <a:t>学</a:t>
          </a:r>
          <a:r>
            <a:rPr lang="zh-CN" sz="1200" kern="1200">
              <a:solidFill>
                <a:sysClr val="windowText" lastClr="000000"/>
              </a:solidFill>
              <a:latin typeface="仿宋_GB2312" panose="02010609030101010101" pitchFamily="3" charset="-122"/>
              <a:ea typeface="仿宋_GB2312" panose="02010609030101010101" pitchFamily="3" charset="-122"/>
            </a:rPr>
            <a:t>时</a:t>
          </a:r>
          <a:r>
            <a:rPr lang="zh-CN" altLang="en-US" sz="1200" kern="1200">
              <a:solidFill>
                <a:sysClr val="windowText" lastClr="000000"/>
              </a:solidFill>
              <a:latin typeface="仿宋_GB2312" panose="02010609030101010101" pitchFamily="3" charset="-122"/>
              <a:ea typeface="仿宋_GB2312" panose="02010609030101010101" pitchFamily="3" charset="-122"/>
            </a:rPr>
            <a:t>，例：</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课堂教学设计</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中国古代文学</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第</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学时，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618330" y="1880057"/>
        <a:ext cx="4306722" cy="672911"/>
      </dsp:txXfrm>
    </dsp:sp>
    <dsp:sp modelId="{02128042-471D-4AAB-9CB7-BC26B4A356D7}">
      <dsp:nvSpPr>
        <dsp:cNvPr id="0" name=""/>
        <dsp:cNvSpPr/>
      </dsp:nvSpPr>
      <dsp:spPr>
        <a:xfrm>
          <a:off x="618330" y="2671578"/>
          <a:ext cx="4270614" cy="756782"/>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课堂教学节段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PPT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（内容为：</a:t>
          </a:r>
          <a:r>
            <a:rPr lang="zh-CN" sz="1200" kern="1200" dirty="0">
              <a:solidFill>
                <a:sysClr val="windowText" lastClr="000000"/>
              </a:solidFill>
              <a:latin typeface="仿宋_GB2312" panose="02010609030101010101" pitchFamily="3" charset="-122"/>
              <a:ea typeface="仿宋_GB2312" panose="02010609030101010101" pitchFamily="3" charset="-122"/>
            </a:rPr>
            <a:t>以上</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sz="1200" kern="1200" dirty="0">
              <a:solidFill>
                <a:sysClr val="windowText" lastClr="000000"/>
              </a:solidFill>
              <a:latin typeface="仿宋_GB2312" panose="02010609030101010101" pitchFamily="3" charset="-122"/>
              <a:ea typeface="仿宋_GB2312" panose="02010609030101010101" pitchFamily="3" charset="-122"/>
            </a:rPr>
            <a:t>0</a:t>
          </a:r>
          <a:r>
            <a:rPr lang="zh-CN" sz="1200" kern="1200" dirty="0">
              <a:solidFill>
                <a:sysClr val="windowText" lastClr="000000"/>
              </a:solidFill>
              <a:latin typeface="仿宋_GB2312" panose="02010609030101010101" pitchFamily="3" charset="-122"/>
              <a:ea typeface="仿宋_GB2312" panose="02010609030101010101" pitchFamily="3" charset="-122"/>
            </a:rPr>
            <a:t>个学时相对应的课堂教学</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节段</a:t>
          </a:r>
          <a:r>
            <a:rPr lang="en-US" sz="1200" kern="1200" dirty="0">
              <a:solidFill>
                <a:sysClr val="windowText" lastClr="000000"/>
              </a:solidFill>
              <a:latin typeface="仿宋_GB2312" panose="02010609030101010101" pitchFamily="3" charset="-122"/>
              <a:ea typeface="仿宋_GB2312" panose="02010609030101010101" pitchFamily="3" charset="-122"/>
            </a:rPr>
            <a:t>PPT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、目录</a:t>
          </a:r>
          <a:r>
            <a:rPr lang="zh-CN" sz="1200" kern="1200" dirty="0">
              <a:solidFill>
                <a:sysClr val="windowText" lastClr="000000"/>
              </a:solidFill>
              <a:latin typeface="仿宋_GB2312" panose="02010609030101010101" pitchFamily="3" charset="-122"/>
              <a:ea typeface="仿宋_GB2312" panose="02010609030101010101" pitchFamily="3" charset="-122"/>
            </a:rPr>
            <a:t>及相关资源</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，命名格式：课堂教学节段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PPT</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课程名称</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第？学时节段，例：课堂教学节段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PPT</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中国古代文学</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第</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学时节段，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其他资源参考上述规则自行命名</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618330" y="2671578"/>
        <a:ext cx="4270614" cy="756782"/>
      </dsp:txXfrm>
    </dsp:sp>
    <dsp:sp modelId="{499A2E5A-1747-446F-8307-9A85ADAC708C}">
      <dsp:nvSpPr>
        <dsp:cNvPr id="0" name=""/>
        <dsp:cNvSpPr/>
      </dsp:nvSpPr>
      <dsp:spPr>
        <a:xfrm>
          <a:off x="1606134" y="400514"/>
          <a:ext cx="1174806" cy="28240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文科二组</a:t>
          </a:r>
        </a:p>
      </dsp:txBody>
      <dsp:txXfrm>
        <a:off x="1606134" y="400514"/>
        <a:ext cx="1174806" cy="282401"/>
      </dsp:txXfrm>
    </dsp:sp>
    <dsp:sp modelId="{EC7EA366-D05F-4119-A46C-C37376A2196C}">
      <dsp:nvSpPr>
        <dsp:cNvPr id="0" name=""/>
        <dsp:cNvSpPr/>
      </dsp:nvSpPr>
      <dsp:spPr>
        <a:xfrm>
          <a:off x="2911461" y="401649"/>
          <a:ext cx="1009545" cy="297255"/>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2911461" y="401649"/>
        <a:ext cx="1009545" cy="2972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2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65257-A91D-4BEE-A1C5-18C50A9E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1581</Words>
  <Characters>9017</Characters>
  <Application>Microsoft Office Word</Application>
  <DocSecurity>0</DocSecurity>
  <Lines>75</Lines>
  <Paragraphs>21</Paragraphs>
  <ScaleCrop>false</ScaleCrop>
  <Company>微软中国</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User</dc:creator>
  <cp:lastModifiedBy>纸ɮ輘ʉ</cp:lastModifiedBy>
  <cp:revision>219</cp:revision>
  <cp:lastPrinted>2020-03-26T08:58:00Z</cp:lastPrinted>
  <dcterms:created xsi:type="dcterms:W3CDTF">2020-03-24T02:42:00Z</dcterms:created>
  <dcterms:modified xsi:type="dcterms:W3CDTF">2020-04-29T03:15:00Z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