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87716" w:rsidRDefault="00D87716" w:rsidP="00D87716">
      <w:pPr>
        <w:spacing w:line="560" w:lineRule="exact"/>
        <w:jc w:val="center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fldChar w:fldCharType="begin"/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instrText xml:space="preserve"> HYPERLINK "https://gdae.gdedu.gov.cn/gdjyyjy/tzgg/202104/f5649b43accc46418d9485c1ce29cb4e/files/9c7899cbd877477a8a51d96fa5543156.docx" \t "https://gdae.gdedu.gov.cn/gdjyyjy/tzgg/202104/_blank" </w:instrTex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fldChar w:fldCharType="separate"/>
      </w:r>
      <w:r>
        <w:rPr>
          <w:rStyle w:val="a5"/>
          <w:rFonts w:ascii="仿宋" w:eastAsia="仿宋" w:hAnsi="仿宋" w:cs="仿宋" w:hint="eastAsia"/>
          <w:sz w:val="32"/>
          <w:szCs w:val="32"/>
          <w:shd w:val="clear" w:color="auto" w:fill="FFFFFF"/>
        </w:rPr>
        <w:t>高中化学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优秀教学创新成果名单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fldChar w:fldCharType="end"/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766"/>
        <w:gridCol w:w="2041"/>
        <w:gridCol w:w="1976"/>
        <w:gridCol w:w="1174"/>
        <w:gridCol w:w="1873"/>
      </w:tblGrid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序号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</w:rPr>
              <w:t>地市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  <w:lang w:bidi="ar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单位名称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题目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作者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等次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省直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广东实验中学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易拉罐中的金属材料-铝和铝合金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左英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华中师范大学（珠海）附属中学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探究打印墨粉中的含铁物质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游奕、黎绍亮、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嵇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中波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佛山市南海区南海中学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氧化还原反应——以汽车生产使用为例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杨子超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惠州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惠州市惠州中学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再探原电池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林悦珊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广东广雅中学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影响化学反应速率的因素（第1课时）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黄昆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佛山市顺德区郑裕彤中学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工业实景下的催化剂及转化率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卢昌春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中山市小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榄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铁及其化合物（第1课时）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  杨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阳江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广东两阳中学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探秘维生素Ｃ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黄燕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揭阳华侨高级中学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再探原电池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邓娟娟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佛山市南海区石门中学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“探秘”含氯消毒剂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张平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茂名市第一中学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压强差在实验中的应用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颜苑兆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揭西县河婆中学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铁盐和亚铁盐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苏桂萍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清远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清远市华侨中学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化学反应与能量变化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贺远花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、肖志丽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阳江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广东两阳中学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草酸——你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之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蜜糖，我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之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砒霜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谢培林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广州市第十六中学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基于模型认知的探究实验教学——《金属的电化学腐蚀与防护》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康逸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16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珠海市第一中学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醛的还原性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王录飞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肇庆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怀集县第一中学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氯水的成分及性质探究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龙超婵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18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广州市执信中学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喷泉实验引发的思考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徐志锴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19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信宜中学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催化剂对化学反应的影响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黎银雯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20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华中师范大学（珠海）附属中学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铁系物质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分散系的研究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郑凌月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、梁亮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熊蕾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21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台山市第一中学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不同价态含硫物质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的转化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温龙燕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lastRenderedPageBreak/>
              <w:t>22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梅州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梅州市曾宪梓中学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《金属的电化学腐蚀与防护》高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三一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轮复习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刘景玲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23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河源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龙川县第一中学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化学反应与能量变化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胡辉丽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24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广州市执信中学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铝和铝合金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梁捷雯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25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阳江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阳东区第二中学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铁盐与亚铁盐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肖中玉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26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中山市一中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原子结构与元素周期表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  帆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27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珠海市广东实验中学金湾学校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电解池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叶倩婷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28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茂名市第一中学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我也能当预言家——揭开原子结构与性质的神秘面纱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陈锦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29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华中师范大学（珠海）附属中学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铁的腐蚀与防护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宋晨、王方方、黄立生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东莞市万江中学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智慧课堂背景下检验食品中的铁元素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刘帅、布瑞昌、吴惠贞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中山市小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榄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铁及其化合物（第3课时）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  友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惠州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惠州市惠州中学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探秘“三色彩虹”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李美贵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梅州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广东梅县东山中学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新型无机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非金属材料—硅和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二氧化硅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钟辉兰、张丽娟、曾洁萍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清远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英德市第一中学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整合有效信息书写氧化还原方程式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张文娟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佛山市荣山中学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探究元素周期表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王曼儿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鹤山市第一中学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科学认识和使用含氯消毒剂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张敏妍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广州市增城区增城中学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基于认知冲突的生成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性教学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实践——以“沉淀溶解平衡”高三复习为例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叶炜华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广州市番禺区象贤中学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弱电解质的电离（第1课时）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杨喜燕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39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清远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清远市源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潭中学</w:t>
            </w:r>
            <w:proofErr w:type="gramEnd"/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盐类水解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何小花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40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江门市新会第一中学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氧化还原反应（第1课时）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林永泰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41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惠州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惠州市华罗庚中学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铁盐和亚铁盐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纪万珍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42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云浮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云浮市邓发纪念中学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《酚》教学创新成果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曹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克燕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郭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平平、蒋艳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lastRenderedPageBreak/>
              <w:t>43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梅州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平远县平远中学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高考明星物质——Na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vertAlign w:val="subscript"/>
                <w:lang w:bidi="ar"/>
              </w:rPr>
              <w:t>2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vertAlign w:val="subscript"/>
                <w:lang w:bidi="ar"/>
              </w:rPr>
              <w:t>2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O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vertAlign w:val="subscript"/>
                <w:lang w:bidi="ar"/>
              </w:rPr>
              <w:t>3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专题的课堂学习活动设计与实施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黄伟荣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44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云浮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罗定实验中学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铁及其化合物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喻磊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45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揭阳新华中学 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影响化学反应速率的因素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郑锦凤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46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广州市增城区增城中学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盐类的水解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周婷婷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47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佛山市第一中学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元素化合物的复习——以非金属氯为例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吴健华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48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茂名市第一中学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二氧化硫的化学性质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刘志娴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49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揭东区蓝田中学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铝和铝合金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郑妍妍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50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龙华区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第二外国语学校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铁单质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朱红乔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51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广州市花都区邝维煜纪念中学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走进“氯”的世界（《氯及其化合物》第2课时）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潘建好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52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清远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清远市第一中学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基于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价类二维图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的元素化合物复习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唐静雯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53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肇庆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肇庆市百花中学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盐类的水解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陈淑婷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87716" w:rsidRPr="00E574B0" w:rsidTr="00732C83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87716" w:rsidRPr="00E574B0" w:rsidRDefault="00D87716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54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东莞市石龙中学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素养为本的高三化学实验深度复习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陈日豪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D87716" w:rsidRPr="00E574B0" w:rsidRDefault="00D87716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</w:tbl>
    <w:p w:rsidR="00D87716" w:rsidRDefault="00D87716" w:rsidP="00D87716">
      <w:pPr>
        <w:jc w:val="center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</w:p>
    <w:p w:rsidR="00D52FA2" w:rsidRDefault="0076421A"/>
    <w:sectPr w:rsidR="00D5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1A" w:rsidRDefault="0076421A" w:rsidP="00D87716">
      <w:r>
        <w:separator/>
      </w:r>
    </w:p>
  </w:endnote>
  <w:endnote w:type="continuationSeparator" w:id="0">
    <w:p w:rsidR="0076421A" w:rsidRDefault="0076421A" w:rsidP="00D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1A" w:rsidRDefault="0076421A" w:rsidP="00D87716">
      <w:r>
        <w:separator/>
      </w:r>
    </w:p>
  </w:footnote>
  <w:footnote w:type="continuationSeparator" w:id="0">
    <w:p w:rsidR="0076421A" w:rsidRDefault="0076421A" w:rsidP="00D8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11"/>
    <w:rsid w:val="001605C7"/>
    <w:rsid w:val="00394016"/>
    <w:rsid w:val="0076421A"/>
    <w:rsid w:val="00A03611"/>
    <w:rsid w:val="00D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716"/>
    <w:rPr>
      <w:sz w:val="18"/>
      <w:szCs w:val="18"/>
    </w:rPr>
  </w:style>
  <w:style w:type="character" w:styleId="a5">
    <w:name w:val="Hyperlink"/>
    <w:rsid w:val="00D87716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716"/>
    <w:rPr>
      <w:sz w:val="18"/>
      <w:szCs w:val="18"/>
    </w:rPr>
  </w:style>
  <w:style w:type="character" w:styleId="a5">
    <w:name w:val="Hyperlink"/>
    <w:rsid w:val="00D87716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2021-07-21T09:56:00Z</dcterms:created>
  <dcterms:modified xsi:type="dcterms:W3CDTF">2021-07-21T09:56:00Z</dcterms:modified>
</cp:coreProperties>
</file>